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87498" w14:textId="4350CEF7" w:rsidR="00C7227E" w:rsidRPr="00FA2B33" w:rsidRDefault="001A3057" w:rsidP="00E41B9D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 w:rsidRPr="00FA2B3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E20C4F5" wp14:editId="24DA025F">
            <wp:extent cx="928086" cy="1217730"/>
            <wp:effectExtent l="0" t="0" r="5715" b="1905"/>
            <wp:docPr id="1433180594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80594" name="Picture 1" descr="A white logo with a green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14" cy="125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AE916" w14:textId="59AE420B" w:rsidR="00CE593D" w:rsidRPr="00FA2B33" w:rsidRDefault="0047646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A2B33">
        <w:rPr>
          <w:rFonts w:ascii="Arial" w:hAnsi="Arial" w:cs="Arial"/>
          <w:sz w:val="28"/>
          <w:szCs w:val="28"/>
        </w:rPr>
        <w:t>03</w:t>
      </w:r>
      <w:r w:rsidR="00CE593D" w:rsidRPr="00FA2B33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FA2B33">
        <w:rPr>
          <w:rFonts w:ascii="Arial" w:hAnsi="Arial" w:cs="Arial"/>
          <w:sz w:val="28"/>
          <w:szCs w:val="28"/>
        </w:rPr>
        <w:t>s</w:t>
      </w:r>
      <w:r w:rsidR="00CE593D" w:rsidRPr="00FA2B33">
        <w:rPr>
          <w:rFonts w:ascii="Arial" w:hAnsi="Arial" w:cs="Arial"/>
          <w:sz w:val="28"/>
          <w:szCs w:val="28"/>
        </w:rPr>
        <w:t>afety</w:t>
      </w:r>
      <w:r w:rsidR="00273036" w:rsidRPr="00FA2B33">
        <w:rPr>
          <w:rFonts w:ascii="Arial" w:hAnsi="Arial" w:cs="Arial"/>
          <w:sz w:val="28"/>
          <w:szCs w:val="28"/>
        </w:rPr>
        <w:t xml:space="preserve"> and nutrition</w:t>
      </w:r>
      <w:r w:rsidR="00CE593D" w:rsidRPr="00FA2B33">
        <w:rPr>
          <w:rFonts w:ascii="Arial" w:hAnsi="Arial" w:cs="Arial"/>
          <w:sz w:val="28"/>
          <w:szCs w:val="28"/>
        </w:rPr>
        <w:t xml:space="preserve"> </w:t>
      </w:r>
      <w:r w:rsidR="00273036" w:rsidRPr="00FA2B33">
        <w:rPr>
          <w:rFonts w:ascii="Arial" w:hAnsi="Arial" w:cs="Arial"/>
          <w:sz w:val="28"/>
          <w:szCs w:val="28"/>
        </w:rPr>
        <w:t>p</w:t>
      </w:r>
      <w:r w:rsidR="00CE593D" w:rsidRPr="00FA2B33">
        <w:rPr>
          <w:rFonts w:ascii="Arial" w:hAnsi="Arial" w:cs="Arial"/>
          <w:sz w:val="28"/>
          <w:szCs w:val="28"/>
        </w:rPr>
        <w:t xml:space="preserve">rocedures </w:t>
      </w:r>
    </w:p>
    <w:p w14:paraId="23F0F53A" w14:textId="7953AC3E" w:rsidR="00D72995" w:rsidRPr="00FA2B33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A2B33">
        <w:rPr>
          <w:rFonts w:ascii="Arial" w:hAnsi="Arial" w:cs="Arial"/>
          <w:b/>
          <w:bCs/>
          <w:sz w:val="28"/>
          <w:szCs w:val="28"/>
        </w:rPr>
        <w:t>0</w:t>
      </w:r>
      <w:r w:rsidR="00CE593D" w:rsidRPr="00FA2B33">
        <w:rPr>
          <w:rFonts w:ascii="Arial" w:hAnsi="Arial" w:cs="Arial"/>
          <w:b/>
          <w:bCs/>
          <w:sz w:val="28"/>
          <w:szCs w:val="28"/>
        </w:rPr>
        <w:t>3.4</w:t>
      </w:r>
      <w:r w:rsidR="00CE593D" w:rsidRPr="00FA2B33">
        <w:rPr>
          <w:rFonts w:ascii="Arial" w:hAnsi="Arial" w:cs="Arial"/>
          <w:b/>
          <w:bCs/>
          <w:sz w:val="28"/>
          <w:szCs w:val="28"/>
        </w:rPr>
        <w:tab/>
        <w:t xml:space="preserve">Menu </w:t>
      </w:r>
      <w:r w:rsidR="0026168E" w:rsidRPr="00FA2B33">
        <w:rPr>
          <w:rFonts w:ascii="Arial" w:hAnsi="Arial" w:cs="Arial"/>
          <w:b/>
          <w:bCs/>
          <w:sz w:val="28"/>
          <w:szCs w:val="28"/>
        </w:rPr>
        <w:t>p</w:t>
      </w:r>
      <w:r w:rsidR="00CE593D" w:rsidRPr="00FA2B33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FA2B33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031CCD50" w:rsidR="00CE593D" w:rsidRPr="00FA2B33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Fo</w:t>
      </w:r>
      <w:r w:rsidR="004E7A19" w:rsidRPr="00FA2B33">
        <w:rPr>
          <w:rFonts w:ascii="Arial" w:hAnsi="Arial" w:cs="Arial"/>
          <w:sz w:val="22"/>
          <w:szCs w:val="22"/>
        </w:rPr>
        <w:t xml:space="preserve">od </w:t>
      </w:r>
      <w:r w:rsidRPr="00FA2B33">
        <w:rPr>
          <w:rFonts w:ascii="Arial" w:hAnsi="Arial" w:cs="Arial"/>
          <w:sz w:val="22"/>
          <w:szCs w:val="22"/>
        </w:rPr>
        <w:t>provide</w:t>
      </w:r>
      <w:r w:rsidR="004E7A19" w:rsidRPr="00FA2B33">
        <w:rPr>
          <w:rFonts w:ascii="Arial" w:hAnsi="Arial" w:cs="Arial"/>
          <w:sz w:val="22"/>
          <w:szCs w:val="22"/>
        </w:rPr>
        <w:t>s</w:t>
      </w:r>
      <w:r w:rsidRPr="00FA2B33">
        <w:rPr>
          <w:rFonts w:ascii="Arial" w:hAnsi="Arial" w:cs="Arial"/>
          <w:sz w:val="22"/>
          <w:szCs w:val="22"/>
        </w:rPr>
        <w:t xml:space="preserve"> a healthy</w:t>
      </w:r>
      <w:r w:rsidR="00093981" w:rsidRPr="00FA2B33">
        <w:rPr>
          <w:rFonts w:ascii="Arial" w:hAnsi="Arial" w:cs="Arial"/>
          <w:sz w:val="22"/>
          <w:szCs w:val="22"/>
        </w:rPr>
        <w:t xml:space="preserve">, </w:t>
      </w:r>
      <w:r w:rsidRPr="00FA2B33">
        <w:rPr>
          <w:rFonts w:ascii="Arial" w:hAnsi="Arial" w:cs="Arial"/>
          <w:sz w:val="22"/>
          <w:szCs w:val="22"/>
        </w:rPr>
        <w:t>balanced di</w:t>
      </w:r>
      <w:r w:rsidR="004E7A19" w:rsidRPr="00FA2B33">
        <w:rPr>
          <w:rFonts w:ascii="Arial" w:hAnsi="Arial" w:cs="Arial"/>
          <w:sz w:val="22"/>
          <w:szCs w:val="22"/>
        </w:rPr>
        <w:t xml:space="preserve">et </w:t>
      </w:r>
      <w:r w:rsidRPr="00FA2B33">
        <w:rPr>
          <w:rFonts w:ascii="Arial" w:hAnsi="Arial" w:cs="Arial"/>
          <w:sz w:val="22"/>
          <w:szCs w:val="22"/>
        </w:rPr>
        <w:t>for growth and development. Foods contain</w:t>
      </w:r>
      <w:r w:rsidR="00093981" w:rsidRPr="00FA2B33">
        <w:rPr>
          <w:rFonts w:ascii="Arial" w:hAnsi="Arial" w:cs="Arial"/>
          <w:sz w:val="22"/>
          <w:szCs w:val="22"/>
        </w:rPr>
        <w:t>ing</w:t>
      </w:r>
      <w:r w:rsidRPr="00FA2B33">
        <w:rPr>
          <w:rFonts w:ascii="Arial" w:hAnsi="Arial" w:cs="Arial"/>
          <w:sz w:val="22"/>
          <w:szCs w:val="22"/>
        </w:rPr>
        <w:t xml:space="preserve"> any of </w:t>
      </w:r>
      <w:r w:rsidR="00F96329">
        <w:rPr>
          <w:rFonts w:ascii="Arial" w:hAnsi="Arial" w:cs="Arial"/>
          <w:sz w:val="22"/>
          <w:szCs w:val="22"/>
        </w:rPr>
        <w:t xml:space="preserve">the 14 allergens identified by the FSA are clearly </w:t>
      </w:r>
      <w:proofErr w:type="spellStart"/>
      <w:r w:rsidR="00F96329">
        <w:rPr>
          <w:rFonts w:ascii="Arial" w:hAnsi="Arial" w:cs="Arial"/>
          <w:sz w:val="22"/>
          <w:szCs w:val="22"/>
        </w:rPr>
        <w:t>labeled</w:t>
      </w:r>
      <w:proofErr w:type="spellEnd"/>
      <w:r w:rsidRPr="00FA2B33">
        <w:rPr>
          <w:rFonts w:ascii="Arial" w:hAnsi="Arial" w:cs="Arial"/>
          <w:sz w:val="22"/>
          <w:szCs w:val="22"/>
        </w:rPr>
        <w:t xml:space="preserve"> on menus. </w:t>
      </w:r>
      <w:r w:rsidR="008C49B0" w:rsidRPr="00FA2B33">
        <w:rPr>
          <w:rFonts w:ascii="Arial" w:hAnsi="Arial" w:cs="Arial"/>
          <w:sz w:val="22"/>
          <w:szCs w:val="22"/>
        </w:rPr>
        <w:t>Di</w:t>
      </w:r>
      <w:r w:rsidRPr="00FA2B33">
        <w:rPr>
          <w:rFonts w:ascii="Arial" w:hAnsi="Arial" w:cs="Arial"/>
          <w:sz w:val="22"/>
          <w:szCs w:val="22"/>
        </w:rPr>
        <w:t>etary guidance to promote health a</w:t>
      </w:r>
      <w:r w:rsidR="00837591" w:rsidRPr="00FA2B33">
        <w:rPr>
          <w:rFonts w:ascii="Arial" w:hAnsi="Arial" w:cs="Arial"/>
          <w:sz w:val="22"/>
          <w:szCs w:val="22"/>
        </w:rPr>
        <w:t>nd</w:t>
      </w:r>
      <w:r w:rsidRPr="00FA2B33">
        <w:rPr>
          <w:rFonts w:ascii="Arial" w:hAnsi="Arial" w:cs="Arial"/>
          <w:sz w:val="22"/>
          <w:szCs w:val="22"/>
        </w:rPr>
        <w:t xml:space="preserve"> reduce </w:t>
      </w:r>
      <w:r w:rsidR="00F96329">
        <w:rPr>
          <w:rFonts w:ascii="Arial" w:hAnsi="Arial" w:cs="Arial"/>
          <w:sz w:val="22"/>
          <w:szCs w:val="22"/>
        </w:rPr>
        <w:t xml:space="preserve">the </w:t>
      </w:r>
      <w:r w:rsidRPr="00FA2B33">
        <w:rPr>
          <w:rFonts w:ascii="Arial" w:hAnsi="Arial" w:cs="Arial"/>
          <w:sz w:val="22"/>
          <w:szCs w:val="22"/>
        </w:rPr>
        <w:t xml:space="preserve">risk of disease </w:t>
      </w:r>
      <w:r w:rsidR="008C49B0" w:rsidRPr="00FA2B33">
        <w:rPr>
          <w:rFonts w:ascii="Arial" w:hAnsi="Arial" w:cs="Arial"/>
          <w:sz w:val="22"/>
          <w:szCs w:val="22"/>
        </w:rPr>
        <w:t>is followed</w:t>
      </w:r>
      <w:r w:rsidRPr="00FA2B33">
        <w:rPr>
          <w:rFonts w:ascii="Arial" w:hAnsi="Arial" w:cs="Arial"/>
          <w:sz w:val="22"/>
          <w:szCs w:val="22"/>
        </w:rPr>
        <w:t>.</w:t>
      </w:r>
      <w:r w:rsidR="00601EB7" w:rsidRPr="00FA2B33">
        <w:rPr>
          <w:rFonts w:ascii="Arial" w:hAnsi="Arial" w:cs="Arial"/>
          <w:sz w:val="22"/>
          <w:szCs w:val="22"/>
        </w:rPr>
        <w:t xml:space="preserve"> </w:t>
      </w:r>
      <w:r w:rsidRPr="00FA2B33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713744CF" w14:textId="04EC9112" w:rsidR="006F2ACC" w:rsidRPr="00FA2B33" w:rsidRDefault="006F2ACC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 xml:space="preserve">Bollington Pre-School does not provide meals/lunches. Only statutory and non-statutory guidance is applicable for snack menus and nutrition and guidance for lunch boxes. </w:t>
      </w:r>
    </w:p>
    <w:p w14:paraId="3FEF4D1A" w14:textId="1D341C3F" w:rsidR="00CE593D" w:rsidRPr="00FA2B33" w:rsidRDefault="00C91898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P</w:t>
      </w:r>
      <w:r w:rsidR="00CE593D" w:rsidRPr="00FA2B33">
        <w:rPr>
          <w:rFonts w:ascii="Arial" w:hAnsi="Arial" w:cs="Arial"/>
          <w:sz w:val="22"/>
          <w:szCs w:val="22"/>
        </w:rPr>
        <w:t>arents</w:t>
      </w:r>
      <w:r w:rsidR="00A228C4" w:rsidRPr="00FA2B33">
        <w:rPr>
          <w:rFonts w:ascii="Arial" w:hAnsi="Arial" w:cs="Arial"/>
          <w:sz w:val="22"/>
          <w:szCs w:val="22"/>
        </w:rPr>
        <w:t>/carers</w:t>
      </w:r>
      <w:r w:rsidR="00CE593D" w:rsidRPr="00FA2B33">
        <w:rPr>
          <w:rFonts w:ascii="Arial" w:hAnsi="Arial" w:cs="Arial"/>
          <w:sz w:val="22"/>
          <w:szCs w:val="22"/>
        </w:rPr>
        <w:t xml:space="preserve"> and staff </w:t>
      </w:r>
      <w:r w:rsidR="00A228C4" w:rsidRPr="00FA2B33">
        <w:rPr>
          <w:rFonts w:ascii="Arial" w:hAnsi="Arial" w:cs="Arial"/>
          <w:sz w:val="22"/>
          <w:szCs w:val="22"/>
        </w:rPr>
        <w:t>can</w:t>
      </w:r>
      <w:r w:rsidR="00CE593D" w:rsidRPr="00FA2B33">
        <w:rPr>
          <w:rFonts w:ascii="Arial" w:hAnsi="Arial" w:cs="Arial"/>
          <w:sz w:val="22"/>
          <w:szCs w:val="22"/>
        </w:rPr>
        <w:t xml:space="preserve"> contribute ideas for menus</w:t>
      </w:r>
      <w:r w:rsidR="00F96329">
        <w:rPr>
          <w:rFonts w:ascii="Arial" w:hAnsi="Arial" w:cs="Arial"/>
          <w:sz w:val="22"/>
          <w:szCs w:val="22"/>
        </w:rPr>
        <w:t>,</w:t>
      </w:r>
      <w:r w:rsidR="005728DC" w:rsidRPr="00FA2B33">
        <w:rPr>
          <w:rFonts w:ascii="Arial" w:hAnsi="Arial" w:cs="Arial"/>
          <w:sz w:val="22"/>
          <w:szCs w:val="22"/>
        </w:rPr>
        <w:t xml:space="preserve"> which are</w:t>
      </w:r>
      <w:r w:rsidR="00CE593D" w:rsidRPr="00FA2B33">
        <w:rPr>
          <w:rFonts w:ascii="Arial" w:hAnsi="Arial" w:cs="Arial"/>
          <w:sz w:val="22"/>
          <w:szCs w:val="22"/>
        </w:rPr>
        <w:t xml:space="preserve"> </w:t>
      </w:r>
      <w:r w:rsidR="005728DC" w:rsidRPr="00FA2B33">
        <w:rPr>
          <w:rFonts w:ascii="Arial" w:hAnsi="Arial" w:cs="Arial"/>
          <w:sz w:val="22"/>
          <w:szCs w:val="22"/>
        </w:rPr>
        <w:t>confirmed each week</w:t>
      </w:r>
      <w:r w:rsidR="00CE593D" w:rsidRPr="00FA2B33">
        <w:rPr>
          <w:rFonts w:ascii="Arial" w:hAnsi="Arial" w:cs="Arial"/>
          <w:sz w:val="22"/>
          <w:szCs w:val="22"/>
        </w:rPr>
        <w:t xml:space="preserve"> in advance. A four</w:t>
      </w:r>
      <w:r w:rsidR="00FF7507" w:rsidRPr="00FA2B33">
        <w:rPr>
          <w:rFonts w:ascii="Arial" w:hAnsi="Arial" w:cs="Arial"/>
          <w:sz w:val="22"/>
          <w:szCs w:val="22"/>
        </w:rPr>
        <w:t>-</w:t>
      </w:r>
      <w:r w:rsidR="00CE593D" w:rsidRPr="00FA2B33">
        <w:rPr>
          <w:rFonts w:ascii="Arial" w:hAnsi="Arial" w:cs="Arial"/>
          <w:sz w:val="22"/>
          <w:szCs w:val="22"/>
        </w:rPr>
        <w:t xml:space="preserve"> to six</w:t>
      </w:r>
      <w:r w:rsidR="00FF7507" w:rsidRPr="00FA2B33">
        <w:rPr>
          <w:rFonts w:ascii="Arial" w:hAnsi="Arial" w:cs="Arial"/>
          <w:sz w:val="22"/>
          <w:szCs w:val="22"/>
        </w:rPr>
        <w:t>-</w:t>
      </w:r>
      <w:r w:rsidR="00CE593D" w:rsidRPr="00FA2B33">
        <w:rPr>
          <w:rFonts w:ascii="Arial" w:hAnsi="Arial" w:cs="Arial"/>
          <w:sz w:val="22"/>
          <w:szCs w:val="22"/>
        </w:rPr>
        <w:t>week cycle reviewed seasonally is a good way of working out menus</w:t>
      </w:r>
      <w:r w:rsidR="005728DC" w:rsidRPr="00FA2B33">
        <w:rPr>
          <w:rFonts w:ascii="Arial" w:hAnsi="Arial" w:cs="Arial"/>
          <w:sz w:val="22"/>
          <w:szCs w:val="22"/>
        </w:rPr>
        <w:t>.</w:t>
      </w:r>
    </w:p>
    <w:p w14:paraId="68CC1A51" w14:textId="5A898F9B" w:rsidR="00CE593D" w:rsidRPr="00FA2B33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M</w:t>
      </w:r>
      <w:r w:rsidR="00CE593D" w:rsidRPr="00FA2B33">
        <w:rPr>
          <w:rFonts w:ascii="Arial" w:hAnsi="Arial" w:cs="Arial"/>
          <w:sz w:val="22"/>
          <w:szCs w:val="22"/>
        </w:rPr>
        <w:t xml:space="preserve">enus reflect </w:t>
      </w:r>
      <w:r w:rsidR="00F96329">
        <w:rPr>
          <w:rFonts w:ascii="Arial" w:hAnsi="Arial" w:cs="Arial"/>
          <w:sz w:val="22"/>
          <w:szCs w:val="22"/>
        </w:rPr>
        <w:t xml:space="preserve">the </w:t>
      </w:r>
      <w:r w:rsidR="00CE593D" w:rsidRPr="00FA2B33">
        <w:rPr>
          <w:rFonts w:ascii="Arial" w:hAnsi="Arial" w:cs="Arial"/>
          <w:sz w:val="22"/>
          <w:szCs w:val="22"/>
        </w:rPr>
        <w:t>cultural backgrounds, religious restrictions</w:t>
      </w:r>
      <w:r w:rsidR="00F96329">
        <w:rPr>
          <w:rFonts w:ascii="Arial" w:hAnsi="Arial" w:cs="Arial"/>
          <w:sz w:val="22"/>
          <w:szCs w:val="22"/>
        </w:rPr>
        <w:t>,</w:t>
      </w:r>
      <w:r w:rsidR="00CE593D" w:rsidRPr="00FA2B33">
        <w:rPr>
          <w:rFonts w:ascii="Arial" w:hAnsi="Arial" w:cs="Arial"/>
          <w:sz w:val="22"/>
          <w:szCs w:val="22"/>
        </w:rPr>
        <w:t xml:space="preserve"> and food preferences of some ethnic groups</w:t>
      </w:r>
      <w:r w:rsidRPr="00FA2B33">
        <w:rPr>
          <w:rFonts w:ascii="Arial" w:hAnsi="Arial" w:cs="Arial"/>
          <w:sz w:val="22"/>
          <w:szCs w:val="22"/>
        </w:rPr>
        <w:t>.</w:t>
      </w:r>
    </w:p>
    <w:p w14:paraId="0018149E" w14:textId="2C4E0411" w:rsidR="00CE593D" w:rsidRPr="00FA2B33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M</w:t>
      </w:r>
      <w:r w:rsidR="00CE593D" w:rsidRPr="00FA2B33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FA2B33">
        <w:rPr>
          <w:rFonts w:ascii="Arial" w:hAnsi="Arial" w:cs="Arial"/>
          <w:sz w:val="22"/>
          <w:szCs w:val="22"/>
        </w:rPr>
        <w:t>.</w:t>
      </w:r>
    </w:p>
    <w:p w14:paraId="25C2C466" w14:textId="5259F909" w:rsidR="00CE593D" w:rsidRPr="00FA2B33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F</w:t>
      </w:r>
      <w:r w:rsidR="00CE593D" w:rsidRPr="00FA2B33">
        <w:rPr>
          <w:rFonts w:ascii="Arial" w:hAnsi="Arial" w:cs="Arial"/>
          <w:sz w:val="22"/>
          <w:szCs w:val="22"/>
        </w:rPr>
        <w:t>oods that contain any of the</w:t>
      </w:r>
      <w:r w:rsidR="00C91898" w:rsidRPr="00FA2B33">
        <w:rPr>
          <w:rFonts w:ascii="Arial" w:hAnsi="Arial" w:cs="Arial"/>
          <w:sz w:val="22"/>
          <w:szCs w:val="22"/>
        </w:rPr>
        <w:t xml:space="preserve"> 14 major allergens are </w:t>
      </w:r>
      <w:r w:rsidR="00CE593D" w:rsidRPr="00FA2B33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FA2B33">
        <w:rPr>
          <w:rFonts w:ascii="Arial" w:hAnsi="Arial" w:cs="Arial"/>
          <w:sz w:val="22"/>
          <w:szCs w:val="22"/>
        </w:rPr>
        <w:t>for parents</w:t>
      </w:r>
      <w:r w:rsidR="00A228C4" w:rsidRPr="00FA2B33">
        <w:rPr>
          <w:rFonts w:ascii="Arial" w:hAnsi="Arial" w:cs="Arial"/>
          <w:sz w:val="22"/>
          <w:szCs w:val="22"/>
        </w:rPr>
        <w:t>/carers</w:t>
      </w:r>
      <w:r w:rsidR="00415B13" w:rsidRPr="00FA2B33">
        <w:rPr>
          <w:rFonts w:ascii="Arial" w:hAnsi="Arial" w:cs="Arial"/>
          <w:sz w:val="22"/>
          <w:szCs w:val="22"/>
        </w:rPr>
        <w:t>.</w:t>
      </w:r>
    </w:p>
    <w:p w14:paraId="5A770DBF" w14:textId="6A837515" w:rsidR="00CE593D" w:rsidRPr="00FA2B33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P</w:t>
      </w:r>
      <w:r w:rsidR="004E7A19" w:rsidRPr="00FA2B33">
        <w:rPr>
          <w:rFonts w:ascii="Arial" w:hAnsi="Arial" w:cs="Arial"/>
          <w:sz w:val="22"/>
          <w:szCs w:val="22"/>
        </w:rPr>
        <w:t>arents</w:t>
      </w:r>
      <w:r w:rsidR="00A228C4" w:rsidRPr="00FA2B33">
        <w:rPr>
          <w:rFonts w:ascii="Arial" w:hAnsi="Arial" w:cs="Arial"/>
          <w:sz w:val="22"/>
          <w:szCs w:val="22"/>
        </w:rPr>
        <w:t>/carers</w:t>
      </w:r>
      <w:r w:rsidR="004E7A19" w:rsidRPr="00FA2B33">
        <w:rPr>
          <w:rFonts w:ascii="Arial" w:hAnsi="Arial" w:cs="Arial"/>
          <w:sz w:val="22"/>
          <w:szCs w:val="22"/>
        </w:rPr>
        <w:t xml:space="preserve"> </w:t>
      </w:r>
      <w:r w:rsidR="00CE593D" w:rsidRPr="00FA2B33">
        <w:rPr>
          <w:rFonts w:ascii="Arial" w:hAnsi="Arial" w:cs="Arial"/>
          <w:sz w:val="22"/>
          <w:szCs w:val="22"/>
        </w:rPr>
        <w:t xml:space="preserve">must share information about their children’s particular dietary needs with staff when they enrol their children and on an </w:t>
      </w:r>
      <w:r w:rsidR="00F96329">
        <w:rPr>
          <w:rFonts w:ascii="Arial" w:hAnsi="Arial" w:cs="Arial"/>
          <w:sz w:val="22"/>
          <w:szCs w:val="22"/>
        </w:rPr>
        <w:t>ongoing</w:t>
      </w:r>
      <w:r w:rsidR="00CE593D" w:rsidRPr="00FA2B33">
        <w:rPr>
          <w:rFonts w:ascii="Arial" w:hAnsi="Arial" w:cs="Arial"/>
          <w:sz w:val="22"/>
          <w:szCs w:val="22"/>
        </w:rPr>
        <w:t xml:space="preserve"> basis with their key person</w:t>
      </w:r>
      <w:r w:rsidR="00415B13" w:rsidRPr="00FA2B33">
        <w:rPr>
          <w:rFonts w:ascii="Arial" w:hAnsi="Arial" w:cs="Arial"/>
          <w:sz w:val="22"/>
          <w:szCs w:val="22"/>
        </w:rPr>
        <w:t>.</w:t>
      </w:r>
    </w:p>
    <w:p w14:paraId="04638AE9" w14:textId="3B5254FC" w:rsidR="00CE593D" w:rsidRPr="00FA2B33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K</w:t>
      </w:r>
      <w:r w:rsidR="00CE593D" w:rsidRPr="00FA2B33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FA2B33">
        <w:rPr>
          <w:rFonts w:ascii="Arial" w:hAnsi="Arial" w:cs="Arial"/>
          <w:sz w:val="22"/>
          <w:szCs w:val="22"/>
        </w:rPr>
        <w:t xml:space="preserve"> with parents</w:t>
      </w:r>
      <w:r w:rsidR="00827407" w:rsidRPr="00FA2B33">
        <w:rPr>
          <w:rFonts w:ascii="Arial" w:hAnsi="Arial" w:cs="Arial"/>
          <w:sz w:val="22"/>
          <w:szCs w:val="22"/>
        </w:rPr>
        <w:t>/carers</w:t>
      </w:r>
      <w:r w:rsidR="00415B13" w:rsidRPr="00FA2B33">
        <w:rPr>
          <w:rFonts w:ascii="Arial" w:hAnsi="Arial" w:cs="Arial"/>
          <w:sz w:val="22"/>
          <w:szCs w:val="22"/>
        </w:rPr>
        <w:t>.</w:t>
      </w:r>
    </w:p>
    <w:p w14:paraId="7DC67BFE" w14:textId="6C3920CA" w:rsidR="00CE593D" w:rsidRPr="00FA2B33" w:rsidRDefault="005728DC" w:rsidP="634B2577">
      <w:pPr>
        <w:numPr>
          <w:ilvl w:val="0"/>
          <w:numId w:val="14"/>
        </w:num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S</w:t>
      </w:r>
      <w:r w:rsidR="00CE593D" w:rsidRPr="00FA2B33">
        <w:rPr>
          <w:rFonts w:ascii="Arial" w:hAnsi="Arial" w:cs="Arial"/>
          <w:sz w:val="22"/>
          <w:szCs w:val="22"/>
        </w:rPr>
        <w:t xml:space="preserve">taff </w:t>
      </w:r>
      <w:r w:rsidR="004E7A19" w:rsidRPr="00FA2B33">
        <w:rPr>
          <w:rFonts w:ascii="Arial" w:hAnsi="Arial" w:cs="Arial"/>
          <w:sz w:val="22"/>
          <w:szCs w:val="22"/>
        </w:rPr>
        <w:t>refer to</w:t>
      </w:r>
      <w:r w:rsidR="37836263" w:rsidRPr="00FA2B33">
        <w:rPr>
          <w:rFonts w:ascii="Arial" w:hAnsi="Arial" w:cs="Arial"/>
          <w:sz w:val="22"/>
          <w:szCs w:val="22"/>
        </w:rPr>
        <w:t xml:space="preserve"> </w:t>
      </w:r>
      <w:hyperlink r:id="rId12">
        <w:r w:rsidR="00F96329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Help for early years providers: Food safety,</w:t>
        </w:r>
      </w:hyperlink>
      <w:r w:rsidR="0589B033" w:rsidRPr="00FA2B33">
        <w:rPr>
          <w:rFonts w:ascii="Arial" w:eastAsia="Arial" w:hAnsi="Arial" w:cs="Arial"/>
          <w:sz w:val="22"/>
          <w:szCs w:val="22"/>
        </w:rPr>
        <w:t xml:space="preserve"> </w:t>
      </w:r>
      <w:r w:rsidR="2D15694E" w:rsidRPr="00FA2B33">
        <w:rPr>
          <w:rFonts w:ascii="Arial" w:eastAsia="Arial" w:hAnsi="Arial" w:cs="Arial"/>
          <w:sz w:val="22"/>
          <w:szCs w:val="22"/>
        </w:rPr>
        <w:t>which includes:</w:t>
      </w:r>
    </w:p>
    <w:p w14:paraId="22F2AD90" w14:textId="6639D192" w:rsidR="00CE593D" w:rsidRPr="00FA2B33" w:rsidRDefault="00F96329" w:rsidP="000C18B8">
      <w:pPr>
        <w:spacing w:before="120" w:after="120" w:line="360" w:lineRule="auto"/>
        <w:ind w:left="360"/>
        <w:rPr>
          <w:rStyle w:val="Hyperlink"/>
          <w:rFonts w:ascii="Arial" w:eastAsia="Arial" w:hAnsi="Arial" w:cs="Arial"/>
          <w:color w:val="auto"/>
          <w:sz w:val="22"/>
          <w:szCs w:val="22"/>
        </w:rPr>
      </w:pPr>
      <w:hyperlink r:id="rId13" w:history="1">
        <w:r w:rsidR="00CF714D" w:rsidRPr="00FA2B33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Example menus for early years settings in England: Guidance</w:t>
        </w:r>
      </w:hyperlink>
      <w:r w:rsidR="004E7A19" w:rsidRPr="00FA2B33">
        <w:rPr>
          <w:rFonts w:ascii="Arial" w:hAnsi="Arial" w:cs="Arial"/>
          <w:sz w:val="22"/>
          <w:szCs w:val="22"/>
        </w:rPr>
        <w:t xml:space="preserve"> </w:t>
      </w:r>
      <w:r w:rsidR="5F786AC0" w:rsidRPr="00FA2B33">
        <w:rPr>
          <w:rFonts w:ascii="Arial" w:hAnsi="Arial" w:cs="Arial"/>
          <w:sz w:val="22"/>
          <w:szCs w:val="22"/>
        </w:rPr>
        <w:t xml:space="preserve">and </w:t>
      </w:r>
      <w:hyperlink r:id="rId14">
        <w:r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Example menus for early years settings in England: Recipes</w:t>
        </w:r>
      </w:hyperlink>
    </w:p>
    <w:p w14:paraId="41E9863C" w14:textId="77593BA5" w:rsidR="00CE593D" w:rsidRPr="00FA2B33" w:rsidRDefault="5F786AC0" w:rsidP="634B2577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 xml:space="preserve"> </w:t>
      </w:r>
      <w:r w:rsidR="7C2D6F2E" w:rsidRPr="00FA2B33">
        <w:rPr>
          <w:rFonts w:ascii="Arial" w:hAnsi="Arial" w:cs="Arial"/>
          <w:sz w:val="22"/>
          <w:szCs w:val="22"/>
        </w:rPr>
        <w:t>Eat Better, Start Better - Foundation Years</w:t>
      </w:r>
      <w:r w:rsidR="00E75BD7" w:rsidRPr="00FA2B33">
        <w:rPr>
          <w:rFonts w:ascii="Arial" w:hAnsi="Arial" w:cs="Arial"/>
          <w:sz w:val="22"/>
          <w:szCs w:val="22"/>
        </w:rPr>
        <w:t>.</w:t>
      </w:r>
      <w:r w:rsidR="00093981" w:rsidRPr="00FA2B33">
        <w:rPr>
          <w:rFonts w:ascii="Arial" w:hAnsi="Arial" w:cs="Arial"/>
          <w:sz w:val="22"/>
          <w:szCs w:val="22"/>
        </w:rPr>
        <w:t xml:space="preserve"> </w:t>
      </w:r>
    </w:p>
    <w:p w14:paraId="63897056" w14:textId="08BB02D7" w:rsidR="00601EB7" w:rsidRPr="00FA2B33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T</w:t>
      </w:r>
      <w:r w:rsidR="00CE593D" w:rsidRPr="00FA2B33">
        <w:rPr>
          <w:rFonts w:ascii="Arial" w:hAnsi="Arial" w:cs="Arial"/>
          <w:sz w:val="22"/>
          <w:szCs w:val="22"/>
        </w:rPr>
        <w:t>he cook maintains a record of children’s dietary needs in a Food Allergy and Dietary Needs folder.</w:t>
      </w:r>
    </w:p>
    <w:p w14:paraId="103DE76E" w14:textId="2C54EE3A" w:rsidR="00855B4E" w:rsidRPr="00FA2B33" w:rsidRDefault="00855B4E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FA2B33">
        <w:rPr>
          <w:rFonts w:ascii="Arial" w:hAnsi="Arial" w:cs="Arial"/>
          <w:b/>
          <w:bCs/>
          <w:sz w:val="22"/>
          <w:szCs w:val="22"/>
        </w:rPr>
        <w:t xml:space="preserve">Pre-prepared </w:t>
      </w:r>
      <w:r w:rsidR="00FA2B33">
        <w:rPr>
          <w:rFonts w:ascii="Arial" w:hAnsi="Arial" w:cs="Arial"/>
          <w:b/>
          <w:bCs/>
          <w:sz w:val="22"/>
          <w:szCs w:val="22"/>
        </w:rPr>
        <w:t>cooked</w:t>
      </w:r>
      <w:r w:rsidRPr="00FA2B33">
        <w:rPr>
          <w:rFonts w:ascii="Arial" w:hAnsi="Arial" w:cs="Arial"/>
          <w:b/>
          <w:bCs/>
          <w:sz w:val="22"/>
          <w:szCs w:val="22"/>
        </w:rPr>
        <w:t xml:space="preserve"> chill</w:t>
      </w:r>
      <w:r w:rsidR="0093350C" w:rsidRPr="00FA2B33">
        <w:rPr>
          <w:rFonts w:ascii="Arial" w:hAnsi="Arial" w:cs="Arial"/>
          <w:b/>
          <w:bCs/>
          <w:sz w:val="22"/>
          <w:szCs w:val="22"/>
        </w:rPr>
        <w:t>ed</w:t>
      </w:r>
      <w:r w:rsidRPr="00FA2B33">
        <w:rPr>
          <w:rFonts w:ascii="Arial" w:hAnsi="Arial" w:cs="Arial"/>
          <w:b/>
          <w:bCs/>
          <w:sz w:val="22"/>
          <w:szCs w:val="22"/>
        </w:rPr>
        <w:t xml:space="preserve"> meals</w:t>
      </w:r>
      <w:r w:rsidR="0093350C" w:rsidRPr="00FA2B33">
        <w:rPr>
          <w:rFonts w:ascii="Arial" w:hAnsi="Arial" w:cs="Arial"/>
          <w:b/>
          <w:bCs/>
          <w:sz w:val="22"/>
          <w:szCs w:val="22"/>
        </w:rPr>
        <w:t xml:space="preserve"> and hot meals</w:t>
      </w:r>
      <w:r w:rsidRPr="00FA2B33">
        <w:rPr>
          <w:rFonts w:ascii="Arial" w:hAnsi="Arial" w:cs="Arial"/>
          <w:b/>
          <w:bCs/>
          <w:sz w:val="22"/>
          <w:szCs w:val="22"/>
        </w:rPr>
        <w:t xml:space="preserve"> from suppliers</w:t>
      </w:r>
    </w:p>
    <w:p w14:paraId="59112C3A" w14:textId="33CC49F1" w:rsidR="00855B4E" w:rsidRPr="00FA2B33" w:rsidRDefault="00855B4E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If the setting uses a food supplier</w:t>
      </w:r>
      <w:r w:rsidR="0093350C" w:rsidRPr="00FA2B33">
        <w:rPr>
          <w:rFonts w:ascii="Arial" w:hAnsi="Arial" w:cs="Arial"/>
          <w:sz w:val="22"/>
          <w:szCs w:val="22"/>
        </w:rPr>
        <w:t xml:space="preserve"> to provide either hot meals prepared </w:t>
      </w:r>
      <w:r w:rsidR="00FA2B33">
        <w:rPr>
          <w:rFonts w:ascii="Arial" w:hAnsi="Arial" w:cs="Arial"/>
          <w:sz w:val="22"/>
          <w:szCs w:val="22"/>
        </w:rPr>
        <w:t>off-site</w:t>
      </w:r>
      <w:r w:rsidR="0093350C" w:rsidRPr="00FA2B33">
        <w:rPr>
          <w:rFonts w:ascii="Arial" w:hAnsi="Arial" w:cs="Arial"/>
          <w:sz w:val="22"/>
          <w:szCs w:val="22"/>
        </w:rPr>
        <w:t xml:space="preserve"> or chilled/frozen meals to be heated </w:t>
      </w:r>
      <w:r w:rsidR="00FA2B33">
        <w:rPr>
          <w:rFonts w:ascii="Arial" w:hAnsi="Arial" w:cs="Arial"/>
          <w:sz w:val="22"/>
          <w:szCs w:val="22"/>
        </w:rPr>
        <w:t>on-site</w:t>
      </w:r>
      <w:r w:rsidR="00FD104E" w:rsidRPr="00FA2B33">
        <w:rPr>
          <w:rFonts w:ascii="Arial" w:hAnsi="Arial" w:cs="Arial"/>
          <w:sz w:val="22"/>
          <w:szCs w:val="22"/>
        </w:rPr>
        <w:t>,</w:t>
      </w:r>
      <w:r w:rsidR="0093350C" w:rsidRPr="00FA2B33">
        <w:rPr>
          <w:rFonts w:ascii="Arial" w:hAnsi="Arial" w:cs="Arial"/>
          <w:sz w:val="22"/>
          <w:szCs w:val="22"/>
        </w:rPr>
        <w:t xml:space="preserve"> the supplier’s instructions for safe storage, heating</w:t>
      </w:r>
      <w:r w:rsidR="00F96329">
        <w:rPr>
          <w:rFonts w:ascii="Arial" w:hAnsi="Arial" w:cs="Arial"/>
          <w:sz w:val="22"/>
          <w:szCs w:val="22"/>
        </w:rPr>
        <w:t>,</w:t>
      </w:r>
      <w:r w:rsidR="0093350C" w:rsidRPr="00FA2B33">
        <w:rPr>
          <w:rFonts w:ascii="Arial" w:hAnsi="Arial" w:cs="Arial"/>
          <w:sz w:val="22"/>
          <w:szCs w:val="22"/>
        </w:rPr>
        <w:t xml:space="preserve"> and serving must be followed.</w:t>
      </w:r>
    </w:p>
    <w:p w14:paraId="03BED98B" w14:textId="583BCBD9" w:rsidR="0093350C" w:rsidRPr="00FA2B33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Ingredients are checked to identify allergens (this will be clearly indicated on packaging)</w:t>
      </w:r>
      <w:r w:rsidR="00FD104E" w:rsidRPr="00FA2B33">
        <w:rPr>
          <w:rFonts w:ascii="Arial" w:hAnsi="Arial" w:cs="Arial"/>
          <w:sz w:val="22"/>
          <w:szCs w:val="22"/>
        </w:rPr>
        <w:t>.</w:t>
      </w:r>
    </w:p>
    <w:p w14:paraId="3708E871" w14:textId="77C39CC3" w:rsidR="00601EB7" w:rsidRPr="00FA2B33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lastRenderedPageBreak/>
        <w:t xml:space="preserve">A temperature probe is used to check that </w:t>
      </w:r>
      <w:r w:rsidR="00F96329">
        <w:rPr>
          <w:rFonts w:ascii="Arial" w:hAnsi="Arial" w:cs="Arial"/>
          <w:sz w:val="22"/>
          <w:szCs w:val="22"/>
        </w:rPr>
        <w:t>cooked</w:t>
      </w:r>
      <w:r w:rsidRPr="00FA2B33">
        <w:rPr>
          <w:rFonts w:ascii="Arial" w:hAnsi="Arial" w:cs="Arial"/>
          <w:sz w:val="22"/>
          <w:szCs w:val="22"/>
        </w:rPr>
        <w:t xml:space="preserve"> chilled foods are heated correctly.</w:t>
      </w:r>
    </w:p>
    <w:p w14:paraId="5FE67B55" w14:textId="0908252B" w:rsidR="00601EB7" w:rsidRPr="00FA2B33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Foods</w:t>
      </w:r>
      <w:r w:rsidR="00601EB7" w:rsidRPr="00FA2B33">
        <w:rPr>
          <w:rFonts w:ascii="Arial" w:hAnsi="Arial" w:cs="Arial"/>
          <w:sz w:val="22"/>
          <w:szCs w:val="22"/>
        </w:rPr>
        <w:t xml:space="preserve"> delivered hot are checked as above</w:t>
      </w:r>
      <w:r w:rsidR="00FD104E" w:rsidRPr="00FA2B33">
        <w:rPr>
          <w:rFonts w:ascii="Arial" w:hAnsi="Arial" w:cs="Arial"/>
          <w:sz w:val="22"/>
          <w:szCs w:val="22"/>
        </w:rPr>
        <w:t>.</w:t>
      </w:r>
    </w:p>
    <w:p w14:paraId="312CF1C3" w14:textId="1886943A" w:rsidR="00601EB7" w:rsidRPr="00FA2B33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Foods are served within the time stipulated by the supplier</w:t>
      </w:r>
      <w:r w:rsidR="00FD104E" w:rsidRPr="00FA2B33">
        <w:rPr>
          <w:rFonts w:ascii="Arial" w:hAnsi="Arial" w:cs="Arial"/>
          <w:sz w:val="22"/>
          <w:szCs w:val="22"/>
        </w:rPr>
        <w:t>.</w:t>
      </w:r>
      <w:r w:rsidRPr="00FA2B33">
        <w:rPr>
          <w:rFonts w:ascii="Arial" w:hAnsi="Arial" w:cs="Arial"/>
          <w:sz w:val="22"/>
          <w:szCs w:val="22"/>
        </w:rPr>
        <w:t xml:space="preserve"> </w:t>
      </w:r>
    </w:p>
    <w:p w14:paraId="76A0F358" w14:textId="7DF131FC" w:rsidR="0093350C" w:rsidRPr="00FA2B33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Left-overs are not kept and reheated for another day</w:t>
      </w:r>
      <w:r w:rsidR="00FD104E" w:rsidRPr="00FA2B33">
        <w:rPr>
          <w:rFonts w:ascii="Arial" w:hAnsi="Arial" w:cs="Arial"/>
          <w:sz w:val="22"/>
          <w:szCs w:val="22"/>
        </w:rPr>
        <w:t>.</w:t>
      </w:r>
      <w:r w:rsidR="0093350C" w:rsidRPr="00FA2B33">
        <w:rPr>
          <w:rFonts w:ascii="Arial" w:hAnsi="Arial" w:cs="Arial"/>
          <w:sz w:val="22"/>
          <w:szCs w:val="22"/>
        </w:rPr>
        <w:t xml:space="preserve"> </w:t>
      </w:r>
    </w:p>
    <w:p w14:paraId="5394758E" w14:textId="64ED8DBE" w:rsidR="0093350C" w:rsidRPr="00FA2B33" w:rsidRDefault="00601EB7" w:rsidP="2B685EAF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sz w:val="22"/>
          <w:szCs w:val="22"/>
        </w:rPr>
        <w:t>The guidance in Safer Food Better Business</w:t>
      </w:r>
      <w:r w:rsidR="00077D50" w:rsidRPr="00FA2B33">
        <w:rPr>
          <w:rFonts w:ascii="Arial" w:hAnsi="Arial" w:cs="Arial"/>
          <w:sz w:val="22"/>
          <w:szCs w:val="22"/>
        </w:rPr>
        <w:t xml:space="preserve"> (Food Standards Agency 2020)</w:t>
      </w:r>
      <w:r w:rsidRPr="00FA2B33">
        <w:rPr>
          <w:rFonts w:ascii="Arial" w:hAnsi="Arial" w:cs="Arial"/>
          <w:sz w:val="22"/>
          <w:szCs w:val="22"/>
        </w:rPr>
        <w:t xml:space="preserve"> is </w:t>
      </w:r>
      <w:r w:rsidR="116F2CC8" w:rsidRPr="00FA2B33">
        <w:rPr>
          <w:rFonts w:ascii="Arial" w:hAnsi="Arial" w:cs="Arial"/>
          <w:sz w:val="22"/>
          <w:szCs w:val="22"/>
        </w:rPr>
        <w:t>always followed</w:t>
      </w:r>
      <w:r w:rsidR="00FD104E" w:rsidRPr="00FA2B33">
        <w:rPr>
          <w:rFonts w:ascii="Arial" w:hAnsi="Arial" w:cs="Arial"/>
          <w:sz w:val="22"/>
          <w:szCs w:val="22"/>
        </w:rPr>
        <w:t>.</w:t>
      </w:r>
    </w:p>
    <w:p w14:paraId="0B5E1D78" w14:textId="77777777" w:rsidR="00C569CC" w:rsidRPr="00FA2B33" w:rsidRDefault="00C569CC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FA2B33">
        <w:rPr>
          <w:rFonts w:ascii="Arial" w:hAnsi="Arial" w:cs="Arial"/>
          <w:b/>
          <w:bCs/>
          <w:sz w:val="22"/>
          <w:szCs w:val="22"/>
        </w:rPr>
        <w:br/>
      </w:r>
    </w:p>
    <w:p w14:paraId="5C505F29" w14:textId="349D2BB5" w:rsidR="00CE593D" w:rsidRPr="00FA2B33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FA2B33">
        <w:rPr>
          <w:rFonts w:ascii="Arial" w:hAnsi="Arial" w:cs="Arial"/>
          <w:b/>
          <w:bCs/>
          <w:sz w:val="22"/>
          <w:szCs w:val="22"/>
        </w:rPr>
        <w:t>Packed lunches</w:t>
      </w:r>
    </w:p>
    <w:p w14:paraId="1F8A6B73" w14:textId="15A683E9" w:rsidR="009D069E" w:rsidRPr="00FA2B33" w:rsidRDefault="00EA3D7E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2B33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FA2B33">
        <w:rPr>
          <w:rFonts w:ascii="Arial" w:hAnsi="Arial" w:cs="Arial"/>
          <w:bCs/>
          <w:sz w:val="22"/>
          <w:szCs w:val="22"/>
        </w:rPr>
        <w:t>,</w:t>
      </w:r>
      <w:r w:rsidRPr="00FA2B33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093981" w:rsidRPr="00FA2B33">
        <w:rPr>
          <w:rFonts w:ascii="Arial" w:hAnsi="Arial" w:cs="Arial"/>
          <w:bCs/>
          <w:sz w:val="22"/>
          <w:szCs w:val="22"/>
        </w:rPr>
        <w:t>/carers</w:t>
      </w:r>
      <w:r w:rsidRPr="00FA2B33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FA2B33">
        <w:rPr>
          <w:rFonts w:ascii="Arial" w:hAnsi="Arial" w:cs="Arial"/>
          <w:bCs/>
          <w:sz w:val="22"/>
          <w:szCs w:val="22"/>
        </w:rPr>
        <w:t xml:space="preserve">iate content for </w:t>
      </w:r>
      <w:r w:rsidRPr="00FA2B33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FA2B33">
        <w:rPr>
          <w:rFonts w:ascii="Arial" w:hAnsi="Arial" w:cs="Arial"/>
          <w:bCs/>
          <w:sz w:val="22"/>
          <w:szCs w:val="22"/>
        </w:rPr>
        <w:t xml:space="preserve"> Parents</w:t>
      </w:r>
      <w:r w:rsidR="00093981" w:rsidRPr="00FA2B33">
        <w:rPr>
          <w:rFonts w:ascii="Arial" w:hAnsi="Arial" w:cs="Arial"/>
          <w:bCs/>
          <w:sz w:val="22"/>
          <w:szCs w:val="22"/>
        </w:rPr>
        <w:t>/carers</w:t>
      </w:r>
      <w:r w:rsidR="004E7A19" w:rsidRPr="00FA2B33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</w:t>
      </w:r>
      <w:r w:rsidR="00F96329">
        <w:rPr>
          <w:rFonts w:ascii="Arial" w:hAnsi="Arial" w:cs="Arial"/>
          <w:bCs/>
          <w:sz w:val="22"/>
          <w:szCs w:val="22"/>
        </w:rPr>
        <w:t>,</w:t>
      </w:r>
      <w:r w:rsidR="004E7A19" w:rsidRPr="00FA2B33">
        <w:rPr>
          <w:rFonts w:ascii="Arial" w:hAnsi="Arial" w:cs="Arial"/>
          <w:bCs/>
          <w:sz w:val="22"/>
          <w:szCs w:val="22"/>
        </w:rPr>
        <w:t xml:space="preserve"> i.e.</w:t>
      </w:r>
      <w:r w:rsidR="00F96329">
        <w:rPr>
          <w:rFonts w:ascii="Arial" w:hAnsi="Arial" w:cs="Arial"/>
          <w:bCs/>
          <w:sz w:val="22"/>
          <w:szCs w:val="22"/>
        </w:rPr>
        <w:t>,</w:t>
      </w:r>
      <w:r w:rsidR="004E7A19" w:rsidRPr="00FA2B33">
        <w:rPr>
          <w:rFonts w:ascii="Arial" w:hAnsi="Arial" w:cs="Arial"/>
          <w:bCs/>
          <w:sz w:val="22"/>
          <w:szCs w:val="22"/>
        </w:rPr>
        <w:t xml:space="preserve"> ice packs, as the setting may not have facilities for refrigerated storage</w:t>
      </w:r>
      <w:r w:rsidR="00601EB7" w:rsidRPr="00FA2B33">
        <w:rPr>
          <w:rFonts w:ascii="Arial" w:hAnsi="Arial" w:cs="Arial"/>
          <w:bCs/>
          <w:sz w:val="22"/>
          <w:szCs w:val="22"/>
        </w:rPr>
        <w:t>.</w:t>
      </w:r>
    </w:p>
    <w:sectPr w:rsidR="009D069E" w:rsidRPr="00FA2B33" w:rsidSect="006813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44C05" w14:textId="77777777" w:rsidR="00637434" w:rsidRDefault="00637434" w:rsidP="00327B06">
      <w:r>
        <w:separator/>
      </w:r>
    </w:p>
  </w:endnote>
  <w:endnote w:type="continuationSeparator" w:id="0">
    <w:p w14:paraId="51E3AEA2" w14:textId="77777777" w:rsidR="00637434" w:rsidRDefault="00637434" w:rsidP="00327B06">
      <w:r>
        <w:continuationSeparator/>
      </w:r>
    </w:p>
  </w:endnote>
  <w:endnote w:type="continuationNotice" w:id="1">
    <w:p w14:paraId="2E83E2A6" w14:textId="77777777" w:rsidR="00637434" w:rsidRDefault="00637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08761" w14:textId="77777777" w:rsidR="00747D7D" w:rsidRDefault="00747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42314" w14:textId="40A8213D" w:rsidR="00AD619B" w:rsidRPr="009D0364" w:rsidRDefault="634B2577" w:rsidP="634B2577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4B257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3231E" w14:textId="77777777" w:rsidR="00747D7D" w:rsidRDefault="00747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7655C" w14:textId="77777777" w:rsidR="00637434" w:rsidRDefault="00637434" w:rsidP="00327B06">
      <w:r>
        <w:separator/>
      </w:r>
    </w:p>
  </w:footnote>
  <w:footnote w:type="continuationSeparator" w:id="0">
    <w:p w14:paraId="0B0CFC78" w14:textId="77777777" w:rsidR="00637434" w:rsidRDefault="00637434" w:rsidP="00327B06">
      <w:r>
        <w:continuationSeparator/>
      </w:r>
    </w:p>
  </w:footnote>
  <w:footnote w:type="continuationNotice" w:id="1">
    <w:p w14:paraId="48450C0B" w14:textId="77777777" w:rsidR="00637434" w:rsidRDefault="00637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EA405" w14:textId="77777777" w:rsidR="00747D7D" w:rsidRDefault="00747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304E6" w14:textId="77777777" w:rsidR="00747D7D" w:rsidRDefault="00747D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B993E" w14:textId="77777777" w:rsidR="00747D7D" w:rsidRDefault="00747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296">
    <w:abstractNumId w:val="3"/>
  </w:num>
  <w:num w:numId="2" w16cid:durableId="24645538">
    <w:abstractNumId w:val="18"/>
  </w:num>
  <w:num w:numId="3" w16cid:durableId="723023841">
    <w:abstractNumId w:val="5"/>
  </w:num>
  <w:num w:numId="4" w16cid:durableId="127207961">
    <w:abstractNumId w:val="1"/>
  </w:num>
  <w:num w:numId="5" w16cid:durableId="1331442633">
    <w:abstractNumId w:val="2"/>
  </w:num>
  <w:num w:numId="6" w16cid:durableId="265306250">
    <w:abstractNumId w:val="8"/>
  </w:num>
  <w:num w:numId="7" w16cid:durableId="73859720">
    <w:abstractNumId w:val="19"/>
  </w:num>
  <w:num w:numId="8" w16cid:durableId="1437403121">
    <w:abstractNumId w:val="4"/>
  </w:num>
  <w:num w:numId="9" w16cid:durableId="1796832653">
    <w:abstractNumId w:val="0"/>
  </w:num>
  <w:num w:numId="10" w16cid:durableId="2138255925">
    <w:abstractNumId w:val="11"/>
  </w:num>
  <w:num w:numId="11" w16cid:durableId="2100444370">
    <w:abstractNumId w:val="17"/>
    <w:lvlOverride w:ilvl="0">
      <w:startOverride w:val="1"/>
    </w:lvlOverride>
  </w:num>
  <w:num w:numId="12" w16cid:durableId="1939023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761200">
    <w:abstractNumId w:val="10"/>
    <w:lvlOverride w:ilvl="0">
      <w:startOverride w:val="1"/>
    </w:lvlOverride>
  </w:num>
  <w:num w:numId="14" w16cid:durableId="100877652">
    <w:abstractNumId w:val="15"/>
  </w:num>
  <w:num w:numId="15" w16cid:durableId="775052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508481">
    <w:abstractNumId w:val="6"/>
  </w:num>
  <w:num w:numId="17" w16cid:durableId="553322392">
    <w:abstractNumId w:val="9"/>
  </w:num>
  <w:num w:numId="18" w16cid:durableId="156043942">
    <w:abstractNumId w:val="20"/>
  </w:num>
  <w:num w:numId="19" w16cid:durableId="500631562">
    <w:abstractNumId w:val="16"/>
  </w:num>
  <w:num w:numId="20" w16cid:durableId="24331284">
    <w:abstractNumId w:val="21"/>
  </w:num>
  <w:num w:numId="21" w16cid:durableId="426972011">
    <w:abstractNumId w:val="14"/>
  </w:num>
  <w:num w:numId="22" w16cid:durableId="1960840496">
    <w:abstractNumId w:val="12"/>
  </w:num>
  <w:num w:numId="23" w16cid:durableId="48296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305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61C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800F0"/>
    <w:rsid w:val="006813BB"/>
    <w:rsid w:val="006868E3"/>
    <w:rsid w:val="0069372B"/>
    <w:rsid w:val="00696B87"/>
    <w:rsid w:val="006A400D"/>
    <w:rsid w:val="006C2579"/>
    <w:rsid w:val="006C47AE"/>
    <w:rsid w:val="006D5FAE"/>
    <w:rsid w:val="006E47BE"/>
    <w:rsid w:val="006E5875"/>
    <w:rsid w:val="006E5C62"/>
    <w:rsid w:val="006F2ACC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2FFA"/>
    <w:rsid w:val="007F46B7"/>
    <w:rsid w:val="007F540A"/>
    <w:rsid w:val="00811FED"/>
    <w:rsid w:val="008127AE"/>
    <w:rsid w:val="00815697"/>
    <w:rsid w:val="00817EF5"/>
    <w:rsid w:val="00823FF7"/>
    <w:rsid w:val="00827407"/>
    <w:rsid w:val="00833566"/>
    <w:rsid w:val="00837591"/>
    <w:rsid w:val="00843BF2"/>
    <w:rsid w:val="00850AA1"/>
    <w:rsid w:val="00855B4E"/>
    <w:rsid w:val="00870642"/>
    <w:rsid w:val="00893C27"/>
    <w:rsid w:val="008966D0"/>
    <w:rsid w:val="008B40F6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2185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364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1E38"/>
    <w:rsid w:val="00AD619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69CC"/>
    <w:rsid w:val="00C67ACE"/>
    <w:rsid w:val="00C7227E"/>
    <w:rsid w:val="00C734CB"/>
    <w:rsid w:val="00C77421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330C"/>
    <w:rsid w:val="00D038EA"/>
    <w:rsid w:val="00D1127F"/>
    <w:rsid w:val="00D1427A"/>
    <w:rsid w:val="00D20DAC"/>
    <w:rsid w:val="00D228BB"/>
    <w:rsid w:val="00D42668"/>
    <w:rsid w:val="00D67319"/>
    <w:rsid w:val="00D72995"/>
    <w:rsid w:val="00D752DB"/>
    <w:rsid w:val="00D840F3"/>
    <w:rsid w:val="00D846F6"/>
    <w:rsid w:val="00D859C4"/>
    <w:rsid w:val="00D90BB0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1B9D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B9A"/>
    <w:rsid w:val="00F95503"/>
    <w:rsid w:val="00F96329"/>
    <w:rsid w:val="00FA1BE1"/>
    <w:rsid w:val="00FA2B33"/>
    <w:rsid w:val="00FA34FE"/>
    <w:rsid w:val="00FC2F79"/>
    <w:rsid w:val="00FD104E"/>
    <w:rsid w:val="00FD5E07"/>
    <w:rsid w:val="00FE2C02"/>
    <w:rsid w:val="00FE49D4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658870/Early_years_menus_part_1_guidance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elp-for-early-years-providers.education.gov.uk/health-and-wellbeing/food-safet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government/uploads/system/uploads/attachment_data/file/658872/Early_years_menus_part_2_recipe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2769</Characters>
  <Application>Microsoft Office Word</Application>
  <DocSecurity>0</DocSecurity>
  <Lines>46</Lines>
  <Paragraphs>32</Paragraphs>
  <ScaleCrop>false</ScaleCrop>
  <Company>Hewlett-Packard Company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Bollington Preschool</cp:lastModifiedBy>
  <cp:revision>10</cp:revision>
  <cp:lastPrinted>2018-05-03T10:47:00Z</cp:lastPrinted>
  <dcterms:created xsi:type="dcterms:W3CDTF">2025-09-23T09:04:00Z</dcterms:created>
  <dcterms:modified xsi:type="dcterms:W3CDTF">2025-09-23T09:13:00Z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8afb7ef9-1917-4f3a-880a-c37a37acffbd</vt:lpwstr>
  </property>
</Properties>
</file>