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84D4" w14:textId="5E086745" w:rsidR="006C34FC" w:rsidRPr="008822E4" w:rsidRDefault="005031FE">
      <w:p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</w:t>
      </w:r>
      <w:r w:rsidRPr="008822E4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281E25FA" wp14:editId="1D02A7F6">
            <wp:extent cx="971550" cy="781146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404" cy="79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CEF22" w14:textId="4D6EDB82" w:rsidR="00AA78BD" w:rsidRPr="008822E4" w:rsidRDefault="005031FE" w:rsidP="00AA78BD">
      <w:pPr>
        <w:rPr>
          <w:rFonts w:asciiTheme="majorHAnsi" w:hAnsiTheme="majorHAnsi" w:cstheme="majorHAnsi"/>
          <w:sz w:val="24"/>
          <w:szCs w:val="24"/>
          <w:u w:val="single"/>
        </w:rPr>
      </w:pPr>
      <w:r w:rsidRPr="008822E4">
        <w:rPr>
          <w:rFonts w:asciiTheme="majorHAnsi" w:hAnsiTheme="majorHAnsi" w:cstheme="majorHAnsi"/>
          <w:sz w:val="24"/>
          <w:szCs w:val="24"/>
          <w:u w:val="single"/>
        </w:rPr>
        <w:t xml:space="preserve">Bollington </w:t>
      </w:r>
      <w:r w:rsidR="00CA4966">
        <w:rPr>
          <w:rFonts w:asciiTheme="majorHAnsi" w:hAnsiTheme="majorHAnsi" w:cstheme="majorHAnsi"/>
          <w:sz w:val="24"/>
          <w:szCs w:val="24"/>
          <w:u w:val="single"/>
        </w:rPr>
        <w:t>Pre-School</w:t>
      </w:r>
      <w:r w:rsidRPr="008822E4">
        <w:rPr>
          <w:rFonts w:asciiTheme="majorHAnsi" w:hAnsiTheme="majorHAnsi" w:cstheme="majorHAnsi"/>
          <w:sz w:val="24"/>
          <w:szCs w:val="24"/>
          <w:u w:val="single"/>
        </w:rPr>
        <w:t xml:space="preserve"> COVID-19 </w:t>
      </w:r>
      <w:r w:rsidR="001E06DD" w:rsidRPr="008822E4">
        <w:rPr>
          <w:rFonts w:asciiTheme="majorHAnsi" w:hAnsiTheme="majorHAnsi" w:cstheme="majorHAnsi"/>
          <w:sz w:val="24"/>
          <w:szCs w:val="24"/>
          <w:u w:val="single"/>
        </w:rPr>
        <w:t>actions for symptoms, confirmed cases</w:t>
      </w:r>
      <w:r w:rsidR="00BA2D97" w:rsidRPr="008822E4">
        <w:rPr>
          <w:rFonts w:asciiTheme="majorHAnsi" w:hAnsiTheme="majorHAnsi" w:cstheme="majorHAnsi"/>
          <w:sz w:val="24"/>
          <w:szCs w:val="24"/>
          <w:u w:val="single"/>
        </w:rPr>
        <w:t xml:space="preserve">, setting closure and </w:t>
      </w:r>
      <w:r w:rsidR="00FE0359" w:rsidRPr="008822E4">
        <w:rPr>
          <w:rFonts w:asciiTheme="majorHAnsi" w:hAnsiTheme="majorHAnsi" w:cstheme="majorHAnsi"/>
          <w:sz w:val="24"/>
          <w:szCs w:val="24"/>
          <w:u w:val="single"/>
        </w:rPr>
        <w:t xml:space="preserve">payments and fees. </w:t>
      </w:r>
    </w:p>
    <w:p w14:paraId="60354AA1" w14:textId="0B066BC3" w:rsidR="00AA78BD" w:rsidRPr="008822E4" w:rsidRDefault="00AA78BD">
      <w:p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 xml:space="preserve">This policy applies to all employees, Parents, Children, volunteers, </w:t>
      </w:r>
      <w:r w:rsidR="008B6F86" w:rsidRPr="008822E4">
        <w:rPr>
          <w:rFonts w:asciiTheme="majorHAnsi" w:hAnsiTheme="majorHAnsi" w:cstheme="majorHAnsi"/>
          <w:sz w:val="24"/>
          <w:szCs w:val="24"/>
        </w:rPr>
        <w:t>students,</w:t>
      </w:r>
      <w:r w:rsidRPr="008822E4">
        <w:rPr>
          <w:rFonts w:asciiTheme="majorHAnsi" w:hAnsiTheme="majorHAnsi" w:cstheme="majorHAnsi"/>
          <w:sz w:val="24"/>
          <w:szCs w:val="24"/>
        </w:rPr>
        <w:t xml:space="preserve"> and anyone else working on behalf of the Pre-School.</w:t>
      </w:r>
    </w:p>
    <w:p w14:paraId="2E9324A7" w14:textId="15163CC5" w:rsidR="005031FE" w:rsidRPr="008822E4" w:rsidRDefault="005031FE">
      <w:p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 xml:space="preserve">This policy aims to set out the procedures that will be followed during the Coronavirus </w:t>
      </w:r>
      <w:r w:rsidR="00217ACA" w:rsidRPr="008822E4">
        <w:rPr>
          <w:rFonts w:asciiTheme="majorHAnsi" w:hAnsiTheme="majorHAnsi" w:cstheme="majorHAnsi"/>
          <w:sz w:val="24"/>
          <w:szCs w:val="24"/>
        </w:rPr>
        <w:t>(COVID</w:t>
      </w:r>
      <w:r w:rsidRPr="008822E4">
        <w:rPr>
          <w:rFonts w:asciiTheme="majorHAnsi" w:hAnsiTheme="majorHAnsi" w:cstheme="majorHAnsi"/>
          <w:sz w:val="24"/>
          <w:szCs w:val="24"/>
        </w:rPr>
        <w:t xml:space="preserve">-19) pandemic. This includes procedures on the setting </w:t>
      </w:r>
      <w:r w:rsidR="00D12778" w:rsidRPr="008822E4">
        <w:rPr>
          <w:rFonts w:asciiTheme="majorHAnsi" w:hAnsiTheme="majorHAnsi" w:cstheme="majorHAnsi"/>
          <w:sz w:val="24"/>
          <w:szCs w:val="24"/>
        </w:rPr>
        <w:t>responding to those who have symptoms, confirmed cases, Pre</w:t>
      </w:r>
      <w:r w:rsidR="00584F2B">
        <w:rPr>
          <w:rFonts w:asciiTheme="majorHAnsi" w:hAnsiTheme="majorHAnsi" w:cstheme="majorHAnsi"/>
          <w:sz w:val="24"/>
          <w:szCs w:val="24"/>
        </w:rPr>
        <w:t>-S</w:t>
      </w:r>
      <w:r w:rsidR="00D12778" w:rsidRPr="008822E4">
        <w:rPr>
          <w:rFonts w:asciiTheme="majorHAnsi" w:hAnsiTheme="majorHAnsi" w:cstheme="majorHAnsi"/>
          <w:sz w:val="24"/>
          <w:szCs w:val="24"/>
        </w:rPr>
        <w:t xml:space="preserve">chool having to </w:t>
      </w:r>
      <w:r w:rsidR="00217ACA" w:rsidRPr="008822E4">
        <w:rPr>
          <w:rFonts w:asciiTheme="majorHAnsi" w:hAnsiTheme="majorHAnsi" w:cstheme="majorHAnsi"/>
          <w:sz w:val="24"/>
          <w:szCs w:val="24"/>
        </w:rPr>
        <w:t>close</w:t>
      </w:r>
      <w:r w:rsidR="00D6437D">
        <w:rPr>
          <w:rFonts w:asciiTheme="majorHAnsi" w:hAnsiTheme="majorHAnsi" w:cstheme="majorHAnsi"/>
          <w:sz w:val="24"/>
          <w:szCs w:val="24"/>
        </w:rPr>
        <w:t xml:space="preserve"> (</w:t>
      </w:r>
      <w:r w:rsidR="00217ACA" w:rsidRPr="008822E4">
        <w:rPr>
          <w:rFonts w:asciiTheme="majorHAnsi" w:hAnsiTheme="majorHAnsi" w:cstheme="majorHAnsi"/>
          <w:sz w:val="24"/>
          <w:szCs w:val="24"/>
        </w:rPr>
        <w:t>to</w:t>
      </w:r>
      <w:r w:rsidR="00D12778" w:rsidRPr="008822E4">
        <w:rPr>
          <w:rFonts w:asciiTheme="majorHAnsi" w:hAnsiTheme="majorHAnsi" w:cstheme="majorHAnsi"/>
          <w:sz w:val="24"/>
          <w:szCs w:val="24"/>
        </w:rPr>
        <w:t xml:space="preserve"> include if directed to by Cheshire </w:t>
      </w:r>
      <w:r w:rsidR="00D6437D" w:rsidRPr="008822E4">
        <w:rPr>
          <w:rFonts w:asciiTheme="majorHAnsi" w:hAnsiTheme="majorHAnsi" w:cstheme="majorHAnsi"/>
          <w:sz w:val="24"/>
          <w:szCs w:val="24"/>
        </w:rPr>
        <w:t>East</w:t>
      </w:r>
      <w:r w:rsidR="00D6437D">
        <w:rPr>
          <w:rFonts w:asciiTheme="majorHAnsi" w:hAnsiTheme="majorHAnsi" w:cstheme="majorHAnsi"/>
          <w:sz w:val="24"/>
          <w:szCs w:val="24"/>
        </w:rPr>
        <w:t>,</w:t>
      </w:r>
      <w:r w:rsidR="00D6437D" w:rsidRPr="008822E4">
        <w:rPr>
          <w:rFonts w:asciiTheme="majorHAnsi" w:hAnsiTheme="majorHAnsi" w:cstheme="majorHAnsi"/>
          <w:sz w:val="24"/>
          <w:szCs w:val="24"/>
        </w:rPr>
        <w:t xml:space="preserve"> Public</w:t>
      </w:r>
      <w:r w:rsidR="00D12778" w:rsidRPr="008822E4">
        <w:rPr>
          <w:rFonts w:asciiTheme="majorHAnsi" w:hAnsiTheme="majorHAnsi" w:cstheme="majorHAnsi"/>
          <w:sz w:val="24"/>
          <w:szCs w:val="24"/>
        </w:rPr>
        <w:t xml:space="preserve"> Health England</w:t>
      </w:r>
      <w:r w:rsidR="00D6437D">
        <w:rPr>
          <w:rFonts w:asciiTheme="majorHAnsi" w:hAnsiTheme="majorHAnsi" w:cstheme="majorHAnsi"/>
          <w:sz w:val="24"/>
          <w:szCs w:val="24"/>
        </w:rPr>
        <w:t>, or the Department of Education)</w:t>
      </w:r>
      <w:r w:rsidR="00217ACA" w:rsidRPr="008822E4">
        <w:rPr>
          <w:rFonts w:asciiTheme="majorHAnsi" w:hAnsiTheme="majorHAnsi" w:cstheme="majorHAnsi"/>
          <w:sz w:val="24"/>
          <w:szCs w:val="24"/>
        </w:rPr>
        <w:t>,</w:t>
      </w:r>
      <w:r w:rsidRPr="008822E4">
        <w:rPr>
          <w:rFonts w:asciiTheme="majorHAnsi" w:hAnsiTheme="majorHAnsi" w:cstheme="majorHAnsi"/>
          <w:sz w:val="24"/>
          <w:szCs w:val="24"/>
        </w:rPr>
        <w:t xml:space="preserve"> staff absences and staff pay. </w:t>
      </w:r>
    </w:p>
    <w:p w14:paraId="119B8D1B" w14:textId="2A50FC88" w:rsidR="00D12778" w:rsidRPr="008822E4" w:rsidRDefault="00D12778">
      <w:p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 xml:space="preserve">COVID-19 </w:t>
      </w:r>
      <w:r w:rsidR="00FC753E" w:rsidRPr="008822E4">
        <w:rPr>
          <w:rFonts w:asciiTheme="majorHAnsi" w:hAnsiTheme="majorHAnsi" w:cstheme="majorHAnsi"/>
          <w:sz w:val="24"/>
          <w:szCs w:val="24"/>
        </w:rPr>
        <w:t>symptoms</w:t>
      </w:r>
      <w:r w:rsidRPr="008822E4">
        <w:rPr>
          <w:rFonts w:asciiTheme="majorHAnsi" w:hAnsiTheme="majorHAnsi" w:cstheme="majorHAnsi"/>
          <w:sz w:val="24"/>
          <w:szCs w:val="24"/>
        </w:rPr>
        <w:t xml:space="preserve"> are defined </w:t>
      </w:r>
      <w:r w:rsidR="00217ACA" w:rsidRPr="008822E4">
        <w:rPr>
          <w:rFonts w:asciiTheme="majorHAnsi" w:hAnsiTheme="majorHAnsi" w:cstheme="majorHAnsi"/>
          <w:sz w:val="24"/>
          <w:szCs w:val="24"/>
        </w:rPr>
        <w:t>as:</w:t>
      </w:r>
    </w:p>
    <w:p w14:paraId="4D379CE8" w14:textId="55EC7C1E" w:rsidR="0013773A" w:rsidRPr="0013773A" w:rsidRDefault="0013773A" w:rsidP="0013773A">
      <w:pPr>
        <w:numPr>
          <w:ilvl w:val="0"/>
          <w:numId w:val="1"/>
        </w:numPr>
        <w:shd w:val="clear" w:color="auto" w:fill="F0F4F5"/>
        <w:spacing w:before="100" w:beforeAutospacing="1" w:after="120" w:line="240" w:lineRule="auto"/>
        <w:rPr>
          <w:rFonts w:asciiTheme="majorHAnsi" w:eastAsia="Times New Roman" w:hAnsiTheme="majorHAnsi" w:cstheme="majorHAnsi"/>
          <w:color w:val="212B32"/>
          <w:sz w:val="24"/>
          <w:szCs w:val="24"/>
          <w:lang w:eastAsia="en-GB"/>
        </w:rPr>
      </w:pPr>
      <w:r w:rsidRPr="0013773A">
        <w:rPr>
          <w:rFonts w:asciiTheme="majorHAnsi" w:eastAsia="Times New Roman" w:hAnsiTheme="majorHAnsi" w:cstheme="majorHAnsi"/>
          <w:b/>
          <w:bCs/>
          <w:color w:val="212B32"/>
          <w:sz w:val="24"/>
          <w:szCs w:val="24"/>
          <w:lang w:eastAsia="en-GB"/>
        </w:rPr>
        <w:t>a high temperature</w:t>
      </w:r>
      <w:r w:rsidRPr="0013773A">
        <w:rPr>
          <w:rFonts w:asciiTheme="majorHAnsi" w:eastAsia="Times New Roman" w:hAnsiTheme="majorHAnsi" w:cstheme="majorHAnsi"/>
          <w:color w:val="212B32"/>
          <w:sz w:val="24"/>
          <w:szCs w:val="24"/>
          <w:lang w:eastAsia="en-GB"/>
        </w:rPr>
        <w:t> – this means you feel hot to touch on your chest or back (you do not need to measure your temperature)</w:t>
      </w:r>
      <w:r w:rsidR="00FF4B79" w:rsidRPr="008822E4">
        <w:rPr>
          <w:rFonts w:asciiTheme="majorHAnsi" w:eastAsia="Times New Roman" w:hAnsiTheme="majorHAnsi" w:cstheme="majorHAnsi"/>
          <w:color w:val="212B32"/>
          <w:sz w:val="24"/>
          <w:szCs w:val="24"/>
          <w:lang w:eastAsia="en-GB"/>
        </w:rPr>
        <w:t>. Temperature of 37.8 or above</w:t>
      </w:r>
    </w:p>
    <w:p w14:paraId="698B4B9E" w14:textId="77777777" w:rsidR="0013773A" w:rsidRPr="0013773A" w:rsidRDefault="0013773A" w:rsidP="0013773A">
      <w:pPr>
        <w:numPr>
          <w:ilvl w:val="0"/>
          <w:numId w:val="1"/>
        </w:numPr>
        <w:shd w:val="clear" w:color="auto" w:fill="F0F4F5"/>
        <w:spacing w:before="100" w:beforeAutospacing="1" w:after="120" w:line="240" w:lineRule="auto"/>
        <w:rPr>
          <w:rFonts w:asciiTheme="majorHAnsi" w:eastAsia="Times New Roman" w:hAnsiTheme="majorHAnsi" w:cstheme="majorHAnsi"/>
          <w:color w:val="212B32"/>
          <w:sz w:val="24"/>
          <w:szCs w:val="24"/>
          <w:lang w:eastAsia="en-GB"/>
        </w:rPr>
      </w:pPr>
      <w:r w:rsidRPr="0013773A">
        <w:rPr>
          <w:rFonts w:asciiTheme="majorHAnsi" w:eastAsia="Times New Roman" w:hAnsiTheme="majorHAnsi" w:cstheme="majorHAnsi"/>
          <w:b/>
          <w:bCs/>
          <w:color w:val="212B32"/>
          <w:sz w:val="24"/>
          <w:szCs w:val="24"/>
          <w:lang w:eastAsia="en-GB"/>
        </w:rPr>
        <w:t>a new, continuous cough</w:t>
      </w:r>
      <w:r w:rsidRPr="0013773A">
        <w:rPr>
          <w:rFonts w:asciiTheme="majorHAnsi" w:eastAsia="Times New Roman" w:hAnsiTheme="majorHAnsi" w:cstheme="majorHAnsi"/>
          <w:color w:val="212B32"/>
          <w:sz w:val="24"/>
          <w:szCs w:val="24"/>
          <w:lang w:eastAsia="en-GB"/>
        </w:rPr>
        <w:t> – this means coughing a lot for more than an hour, or 3 or more coughing episodes in 24 hours (if you usually have a cough, it may be worse than usual)</w:t>
      </w:r>
    </w:p>
    <w:p w14:paraId="542AB9CB" w14:textId="2E5E3BE4" w:rsidR="00D12778" w:rsidRPr="008822E4" w:rsidRDefault="0013773A" w:rsidP="0013773A">
      <w:pPr>
        <w:numPr>
          <w:ilvl w:val="0"/>
          <w:numId w:val="1"/>
        </w:numPr>
        <w:shd w:val="clear" w:color="auto" w:fill="F0F4F5"/>
        <w:spacing w:before="100" w:beforeAutospacing="1" w:after="0" w:line="240" w:lineRule="auto"/>
        <w:rPr>
          <w:rFonts w:asciiTheme="majorHAnsi" w:eastAsia="Times New Roman" w:hAnsiTheme="majorHAnsi" w:cstheme="majorHAnsi"/>
          <w:color w:val="212B32"/>
          <w:sz w:val="24"/>
          <w:szCs w:val="24"/>
          <w:lang w:eastAsia="en-GB"/>
        </w:rPr>
      </w:pPr>
      <w:r w:rsidRPr="0013773A">
        <w:rPr>
          <w:rFonts w:asciiTheme="majorHAnsi" w:eastAsia="Times New Roman" w:hAnsiTheme="majorHAnsi" w:cstheme="majorHAnsi"/>
          <w:b/>
          <w:bCs/>
          <w:color w:val="212B32"/>
          <w:sz w:val="24"/>
          <w:szCs w:val="24"/>
          <w:lang w:eastAsia="en-GB"/>
        </w:rPr>
        <w:t>a loss or change to your sense of smell or taste</w:t>
      </w:r>
      <w:r w:rsidRPr="0013773A">
        <w:rPr>
          <w:rFonts w:asciiTheme="majorHAnsi" w:eastAsia="Times New Roman" w:hAnsiTheme="majorHAnsi" w:cstheme="majorHAnsi"/>
          <w:color w:val="212B32"/>
          <w:sz w:val="24"/>
          <w:szCs w:val="24"/>
          <w:lang w:eastAsia="en-GB"/>
        </w:rPr>
        <w:t xml:space="preserve"> – this means </w:t>
      </w:r>
      <w:r w:rsidR="00EC390C" w:rsidRPr="0013773A">
        <w:rPr>
          <w:rFonts w:asciiTheme="majorHAnsi" w:eastAsia="Times New Roman" w:hAnsiTheme="majorHAnsi" w:cstheme="majorHAnsi"/>
          <w:color w:val="212B32"/>
          <w:sz w:val="24"/>
          <w:szCs w:val="24"/>
          <w:lang w:eastAsia="en-GB"/>
        </w:rPr>
        <w:t>you have</w:t>
      </w:r>
      <w:r w:rsidRPr="0013773A">
        <w:rPr>
          <w:rFonts w:asciiTheme="majorHAnsi" w:eastAsia="Times New Roman" w:hAnsiTheme="majorHAnsi" w:cstheme="majorHAnsi"/>
          <w:color w:val="212B32"/>
          <w:sz w:val="24"/>
          <w:szCs w:val="24"/>
          <w:lang w:eastAsia="en-GB"/>
        </w:rPr>
        <w:t xml:space="preserve"> noticed you cannot smell or taste anything, or things smell or taste different to normal</w:t>
      </w:r>
    </w:p>
    <w:p w14:paraId="7E8F0E00" w14:textId="28D34AC8" w:rsidR="0013773A" w:rsidRPr="008822E4" w:rsidRDefault="00DA4032" w:rsidP="00DA4032">
      <w:pPr>
        <w:shd w:val="clear" w:color="auto" w:fill="F0F4F5"/>
        <w:spacing w:before="100" w:beforeAutospacing="1" w:after="0" w:line="240" w:lineRule="auto"/>
        <w:ind w:left="360"/>
        <w:rPr>
          <w:rFonts w:asciiTheme="majorHAnsi" w:eastAsia="Times New Roman" w:hAnsiTheme="majorHAnsi" w:cstheme="majorHAnsi"/>
          <w:color w:val="212B32"/>
          <w:sz w:val="24"/>
          <w:szCs w:val="24"/>
          <w:lang w:eastAsia="en-GB"/>
        </w:rPr>
      </w:pPr>
      <w:r w:rsidRPr="008822E4">
        <w:rPr>
          <w:rFonts w:asciiTheme="majorHAnsi" w:eastAsia="Times New Roman" w:hAnsiTheme="majorHAnsi" w:cstheme="majorHAnsi"/>
          <w:color w:val="212B32"/>
          <w:sz w:val="24"/>
          <w:szCs w:val="24"/>
          <w:lang w:eastAsia="en-GB"/>
        </w:rPr>
        <w:t>https://www.nhs.uk/conditions/coronavirus-covid-19/symptoms/</w:t>
      </w:r>
    </w:p>
    <w:p w14:paraId="162D8024" w14:textId="77777777" w:rsidR="00DA4032" w:rsidRPr="008822E4" w:rsidRDefault="00DA4032">
      <w:pPr>
        <w:rPr>
          <w:rFonts w:asciiTheme="majorHAnsi" w:hAnsiTheme="majorHAnsi" w:cstheme="majorHAnsi"/>
          <w:sz w:val="24"/>
          <w:szCs w:val="24"/>
        </w:rPr>
      </w:pPr>
    </w:p>
    <w:p w14:paraId="2C1705FB" w14:textId="312A9F05" w:rsidR="00D12778" w:rsidRPr="008822E4" w:rsidRDefault="00D12778">
      <w:p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>As outlined in current Government guidelines, the following procedures will be followed if we are notified of a child</w:t>
      </w:r>
      <w:r w:rsidR="008553DC" w:rsidRPr="008822E4">
        <w:rPr>
          <w:rFonts w:asciiTheme="majorHAnsi" w:hAnsiTheme="majorHAnsi" w:cstheme="majorHAnsi"/>
          <w:sz w:val="24"/>
          <w:szCs w:val="24"/>
        </w:rPr>
        <w:t xml:space="preserve">, </w:t>
      </w:r>
      <w:r w:rsidR="0018729C" w:rsidRPr="008822E4">
        <w:rPr>
          <w:rFonts w:asciiTheme="majorHAnsi" w:hAnsiTheme="majorHAnsi" w:cstheme="majorHAnsi"/>
          <w:sz w:val="24"/>
          <w:szCs w:val="24"/>
        </w:rPr>
        <w:t>parent,</w:t>
      </w:r>
      <w:r w:rsidR="008553DC" w:rsidRPr="008822E4">
        <w:rPr>
          <w:rFonts w:asciiTheme="majorHAnsi" w:hAnsiTheme="majorHAnsi" w:cstheme="majorHAnsi"/>
          <w:sz w:val="24"/>
          <w:szCs w:val="24"/>
        </w:rPr>
        <w:t xml:space="preserve"> or staff </w:t>
      </w:r>
      <w:r w:rsidR="0018729C" w:rsidRPr="008822E4">
        <w:rPr>
          <w:rFonts w:asciiTheme="majorHAnsi" w:hAnsiTheme="majorHAnsi" w:cstheme="majorHAnsi"/>
          <w:sz w:val="24"/>
          <w:szCs w:val="24"/>
        </w:rPr>
        <w:t>member</w:t>
      </w:r>
      <w:r w:rsidRPr="008822E4">
        <w:rPr>
          <w:rFonts w:asciiTheme="majorHAnsi" w:hAnsiTheme="majorHAnsi" w:cstheme="majorHAnsi"/>
          <w:sz w:val="24"/>
          <w:szCs w:val="24"/>
        </w:rPr>
        <w:t xml:space="preserve"> displaying COVID-19 symptoms.</w:t>
      </w:r>
    </w:p>
    <w:p w14:paraId="4ED84236" w14:textId="12291ADF" w:rsidR="008553DC" w:rsidRPr="004670E7" w:rsidRDefault="00F7562F" w:rsidP="004670E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>Advise</w:t>
      </w:r>
      <w:r w:rsidR="002F56A2" w:rsidRPr="008822E4">
        <w:rPr>
          <w:rFonts w:asciiTheme="majorHAnsi" w:hAnsiTheme="majorHAnsi" w:cstheme="majorHAnsi"/>
          <w:sz w:val="24"/>
          <w:szCs w:val="24"/>
        </w:rPr>
        <w:t xml:space="preserve"> given</w:t>
      </w:r>
      <w:r w:rsidR="008553DC" w:rsidRPr="008822E4">
        <w:rPr>
          <w:rFonts w:asciiTheme="majorHAnsi" w:hAnsiTheme="majorHAnsi" w:cstheme="majorHAnsi"/>
          <w:sz w:val="24"/>
          <w:szCs w:val="24"/>
        </w:rPr>
        <w:t xml:space="preserve"> that the person </w:t>
      </w:r>
      <w:r w:rsidR="00F65887" w:rsidRPr="008822E4">
        <w:rPr>
          <w:rFonts w:asciiTheme="majorHAnsi" w:hAnsiTheme="majorHAnsi" w:cstheme="majorHAnsi"/>
          <w:sz w:val="24"/>
          <w:szCs w:val="24"/>
        </w:rPr>
        <w:t>who</w:t>
      </w:r>
      <w:r w:rsidR="00223448">
        <w:rPr>
          <w:rFonts w:asciiTheme="majorHAnsi" w:hAnsiTheme="majorHAnsi" w:cstheme="majorHAnsi"/>
          <w:sz w:val="24"/>
          <w:szCs w:val="24"/>
        </w:rPr>
        <w:t xml:space="preserve"> has</w:t>
      </w:r>
      <w:r w:rsidR="008553DC" w:rsidRPr="008822E4">
        <w:rPr>
          <w:rFonts w:asciiTheme="majorHAnsi" w:hAnsiTheme="majorHAnsi" w:cstheme="majorHAnsi"/>
          <w:sz w:val="24"/>
          <w:szCs w:val="24"/>
        </w:rPr>
        <w:t xml:space="preserve"> symptoms </w:t>
      </w:r>
      <w:r w:rsidR="004770A1" w:rsidRPr="008822E4">
        <w:rPr>
          <w:rFonts w:asciiTheme="majorHAnsi" w:hAnsiTheme="majorHAnsi" w:cstheme="majorHAnsi"/>
          <w:sz w:val="24"/>
          <w:szCs w:val="24"/>
        </w:rPr>
        <w:t>should</w:t>
      </w:r>
      <w:r w:rsidR="00E31AFE">
        <w:rPr>
          <w:rFonts w:asciiTheme="majorHAnsi" w:hAnsiTheme="majorHAnsi" w:cstheme="majorHAnsi"/>
          <w:sz w:val="24"/>
          <w:szCs w:val="24"/>
        </w:rPr>
        <w:t xml:space="preserve"> </w:t>
      </w:r>
      <w:r w:rsidR="00D539B8">
        <w:rPr>
          <w:rFonts w:asciiTheme="majorHAnsi" w:hAnsiTheme="majorHAnsi" w:cstheme="majorHAnsi"/>
          <w:sz w:val="24"/>
          <w:szCs w:val="24"/>
        </w:rPr>
        <w:t>get a PCR test (a test that is sent to a lab) as soon as possible</w:t>
      </w:r>
      <w:r w:rsidR="00FC04D1">
        <w:rPr>
          <w:rFonts w:asciiTheme="majorHAnsi" w:hAnsiTheme="majorHAnsi" w:cstheme="majorHAnsi"/>
          <w:sz w:val="24"/>
          <w:szCs w:val="24"/>
        </w:rPr>
        <w:t xml:space="preserve"> and/or isolate for 10 days</w:t>
      </w:r>
      <w:r w:rsidR="000C67D8">
        <w:rPr>
          <w:rFonts w:asciiTheme="majorHAnsi" w:hAnsiTheme="majorHAnsi" w:cstheme="majorHAnsi"/>
          <w:sz w:val="24"/>
          <w:szCs w:val="24"/>
        </w:rPr>
        <w:t>.</w:t>
      </w:r>
    </w:p>
    <w:p w14:paraId="76A1C355" w14:textId="4C5BA3E1" w:rsidR="001C5BA3" w:rsidRPr="008822E4" w:rsidRDefault="001C5BA3" w:rsidP="003667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>Advise</w:t>
      </w:r>
      <w:r w:rsidR="002F56A2" w:rsidRPr="008822E4">
        <w:rPr>
          <w:rFonts w:asciiTheme="majorHAnsi" w:hAnsiTheme="majorHAnsi" w:cstheme="majorHAnsi"/>
          <w:sz w:val="24"/>
          <w:szCs w:val="24"/>
        </w:rPr>
        <w:t xml:space="preserve"> given</w:t>
      </w:r>
      <w:r w:rsidR="002405A5" w:rsidRPr="008822E4">
        <w:rPr>
          <w:rFonts w:asciiTheme="majorHAnsi" w:hAnsiTheme="majorHAnsi" w:cstheme="majorHAnsi"/>
          <w:sz w:val="24"/>
          <w:szCs w:val="24"/>
        </w:rPr>
        <w:t xml:space="preserve"> </w:t>
      </w:r>
      <w:r w:rsidRPr="008822E4">
        <w:rPr>
          <w:rFonts w:asciiTheme="majorHAnsi" w:hAnsiTheme="majorHAnsi" w:cstheme="majorHAnsi"/>
          <w:sz w:val="24"/>
          <w:szCs w:val="24"/>
        </w:rPr>
        <w:t xml:space="preserve">that the person showing symptoms will not be able to return to Bollington </w:t>
      </w:r>
      <w:r w:rsidR="00CA4966">
        <w:rPr>
          <w:rFonts w:asciiTheme="majorHAnsi" w:hAnsiTheme="majorHAnsi" w:cstheme="majorHAnsi"/>
          <w:sz w:val="24"/>
          <w:szCs w:val="24"/>
        </w:rPr>
        <w:t>Pre-School</w:t>
      </w:r>
      <w:r w:rsidRPr="008822E4">
        <w:rPr>
          <w:rFonts w:asciiTheme="majorHAnsi" w:hAnsiTheme="majorHAnsi" w:cstheme="majorHAnsi"/>
          <w:sz w:val="24"/>
          <w:szCs w:val="24"/>
        </w:rPr>
        <w:t xml:space="preserve"> </w:t>
      </w:r>
      <w:r w:rsidR="002405A5" w:rsidRPr="008822E4">
        <w:rPr>
          <w:rFonts w:asciiTheme="majorHAnsi" w:hAnsiTheme="majorHAnsi" w:cstheme="majorHAnsi"/>
          <w:sz w:val="24"/>
          <w:szCs w:val="24"/>
        </w:rPr>
        <w:t>until a Negative test result is obtained</w:t>
      </w:r>
      <w:r w:rsidR="004770A1" w:rsidRPr="008822E4">
        <w:rPr>
          <w:rFonts w:asciiTheme="majorHAnsi" w:hAnsiTheme="majorHAnsi" w:cstheme="majorHAnsi"/>
          <w:sz w:val="24"/>
          <w:szCs w:val="24"/>
        </w:rPr>
        <w:t>, or they have completed the isolation period</w:t>
      </w:r>
      <w:r w:rsidR="00AB2C59">
        <w:rPr>
          <w:rFonts w:asciiTheme="majorHAnsi" w:hAnsiTheme="majorHAnsi" w:cstheme="majorHAnsi"/>
          <w:sz w:val="24"/>
          <w:szCs w:val="24"/>
        </w:rPr>
        <w:t xml:space="preserve"> (and are symptom free)</w:t>
      </w:r>
      <w:r w:rsidR="004670E7">
        <w:rPr>
          <w:rFonts w:asciiTheme="majorHAnsi" w:hAnsiTheme="majorHAnsi" w:cstheme="majorHAnsi"/>
          <w:sz w:val="24"/>
          <w:szCs w:val="24"/>
        </w:rPr>
        <w:t>.</w:t>
      </w:r>
      <w:r w:rsidR="004770A1" w:rsidRPr="008822E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FD30AD8" w14:textId="6A2C4DBD" w:rsidR="002F56A2" w:rsidRPr="008822E4" w:rsidRDefault="002F56A2" w:rsidP="003667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 xml:space="preserve">Manager will maintain </w:t>
      </w:r>
      <w:r w:rsidR="00593927" w:rsidRPr="008822E4">
        <w:rPr>
          <w:rFonts w:asciiTheme="majorHAnsi" w:hAnsiTheme="majorHAnsi" w:cstheme="majorHAnsi"/>
          <w:sz w:val="24"/>
          <w:szCs w:val="24"/>
        </w:rPr>
        <w:t>communication via telephone and e-mail with those who have developed symptoms</w:t>
      </w:r>
      <w:r w:rsidR="004552F4" w:rsidRPr="008822E4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0AF4B30" w14:textId="73C7745C" w:rsidR="003222E3" w:rsidRPr="008822E4" w:rsidRDefault="00555D6E" w:rsidP="003667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>The setting will follow all current guidance from the Government.</w:t>
      </w:r>
    </w:p>
    <w:p w14:paraId="45C7D9D8" w14:textId="36E2131F" w:rsidR="00555D6E" w:rsidRPr="008822E4" w:rsidRDefault="00555D6E" w:rsidP="00555D6E">
      <w:p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 xml:space="preserve">Please see below link for further guidance and information </w:t>
      </w:r>
      <w:r w:rsidR="00EB7839" w:rsidRPr="008822E4">
        <w:rPr>
          <w:rFonts w:asciiTheme="majorHAnsi" w:hAnsiTheme="majorHAnsi" w:cstheme="majorHAnsi"/>
          <w:sz w:val="24"/>
          <w:szCs w:val="24"/>
        </w:rPr>
        <w:t xml:space="preserve">for </w:t>
      </w:r>
      <w:r w:rsidR="00160CC4" w:rsidRPr="008822E4">
        <w:rPr>
          <w:rFonts w:asciiTheme="majorHAnsi" w:hAnsiTheme="majorHAnsi" w:cstheme="majorHAnsi"/>
          <w:sz w:val="24"/>
          <w:szCs w:val="24"/>
        </w:rPr>
        <w:t>households</w:t>
      </w:r>
      <w:r w:rsidR="00EB7839" w:rsidRPr="008822E4">
        <w:rPr>
          <w:rFonts w:asciiTheme="majorHAnsi" w:hAnsiTheme="majorHAnsi" w:cstheme="majorHAnsi"/>
          <w:sz w:val="24"/>
          <w:szCs w:val="24"/>
        </w:rPr>
        <w:t xml:space="preserve"> with possible coronavirus</w:t>
      </w:r>
    </w:p>
    <w:p w14:paraId="361AFACC" w14:textId="2ABC9C88" w:rsidR="004552F4" w:rsidRPr="008822E4" w:rsidRDefault="00CC5048" w:rsidP="004552F4">
      <w:pPr>
        <w:rPr>
          <w:rFonts w:asciiTheme="majorHAnsi" w:hAnsiTheme="majorHAnsi" w:cstheme="majorHAnsi"/>
          <w:sz w:val="24"/>
          <w:szCs w:val="24"/>
        </w:rPr>
      </w:pPr>
      <w:hyperlink r:id="rId6" w:history="1">
        <w:r w:rsidR="00160CC4" w:rsidRPr="008822E4">
          <w:rPr>
            <w:rStyle w:val="Hyperlink"/>
            <w:rFonts w:asciiTheme="majorHAnsi" w:hAnsiTheme="majorHAnsi" w:cstheme="majorHAnsi"/>
            <w:sz w:val="24"/>
            <w:szCs w:val="24"/>
          </w:rPr>
          <w:t>https://www.gov.uk/government/publications/covid-19-stay-at-home-guidance/stay-at-home-guidance-for-households-with-possible-coronavirus-covid-19-infection</w:t>
        </w:r>
      </w:hyperlink>
    </w:p>
    <w:p w14:paraId="62FF6E7F" w14:textId="1F16CDD5" w:rsidR="001E06DD" w:rsidRPr="008822E4" w:rsidRDefault="00993947" w:rsidP="00FE0359">
      <w:p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lastRenderedPageBreak/>
        <w:t>As outlined in current Government guidance</w:t>
      </w:r>
      <w:r w:rsidR="00AC6639">
        <w:rPr>
          <w:rFonts w:asciiTheme="majorHAnsi" w:hAnsiTheme="majorHAnsi" w:cstheme="majorHAnsi"/>
          <w:sz w:val="24"/>
          <w:szCs w:val="24"/>
        </w:rPr>
        <w:t>, and in our current Risk Assessment,</w:t>
      </w:r>
      <w:r w:rsidRPr="008822E4">
        <w:rPr>
          <w:rFonts w:asciiTheme="majorHAnsi" w:hAnsiTheme="majorHAnsi" w:cstheme="majorHAnsi"/>
          <w:sz w:val="24"/>
          <w:szCs w:val="24"/>
        </w:rPr>
        <w:t xml:space="preserve"> the following procedures will be followed if a child or staff member shows symptoms of COVID-19 </w:t>
      </w:r>
      <w:r w:rsidR="006F07BC">
        <w:rPr>
          <w:rFonts w:asciiTheme="majorHAnsi" w:hAnsiTheme="majorHAnsi" w:cstheme="majorHAnsi"/>
          <w:sz w:val="24"/>
          <w:szCs w:val="24"/>
        </w:rPr>
        <w:t>while at</w:t>
      </w:r>
      <w:r w:rsidRPr="008822E4">
        <w:rPr>
          <w:rFonts w:asciiTheme="majorHAnsi" w:hAnsiTheme="majorHAnsi" w:cstheme="majorHAnsi"/>
          <w:sz w:val="24"/>
          <w:szCs w:val="24"/>
        </w:rPr>
        <w:t xml:space="preserve"> Bollington </w:t>
      </w:r>
      <w:r w:rsidR="00CA4966">
        <w:rPr>
          <w:rFonts w:asciiTheme="majorHAnsi" w:hAnsiTheme="majorHAnsi" w:cstheme="majorHAnsi"/>
          <w:sz w:val="24"/>
          <w:szCs w:val="24"/>
        </w:rPr>
        <w:t>Pre-School</w:t>
      </w:r>
      <w:r w:rsidRPr="008822E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C3EDC78" w14:textId="77777777" w:rsidR="001E06DD" w:rsidRPr="008822E4" w:rsidRDefault="001E06DD" w:rsidP="001E06DD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>Persons showing signs of COVID-19 are sent home at once and recommended following NHS guidelines online. Signs and symptoms include temp of over 37.8 new continuous cough and change to smell and taste.</w:t>
      </w:r>
    </w:p>
    <w:p w14:paraId="129CDBBC" w14:textId="70C425CA" w:rsidR="001E06DD" w:rsidRPr="008822E4" w:rsidRDefault="001E06DD" w:rsidP="001E06DD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>Whilst waiting to be collected the child should be isolated from others- room to be ventilate</w:t>
      </w:r>
      <w:r w:rsidR="00B26D32" w:rsidRPr="008822E4">
        <w:rPr>
          <w:rFonts w:asciiTheme="majorHAnsi" w:hAnsiTheme="majorHAnsi" w:cstheme="majorHAnsi"/>
          <w:sz w:val="24"/>
          <w:szCs w:val="24"/>
        </w:rPr>
        <w:t>d</w:t>
      </w:r>
      <w:r w:rsidRPr="008822E4">
        <w:rPr>
          <w:rFonts w:asciiTheme="majorHAnsi" w:hAnsiTheme="majorHAnsi" w:cstheme="majorHAnsi"/>
          <w:sz w:val="24"/>
          <w:szCs w:val="24"/>
        </w:rPr>
        <w:t xml:space="preserve"> if possible, by opening a window. If need to use the bathroom, then use a separate toilet if possible. To be cleaned and sanitized after use.</w:t>
      </w:r>
    </w:p>
    <w:p w14:paraId="5D194F64" w14:textId="3FC6C52C" w:rsidR="001E06DD" w:rsidRPr="008822E4" w:rsidRDefault="001E06DD" w:rsidP="001E06DD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>Staff member waiting with child to wear PPE</w:t>
      </w:r>
    </w:p>
    <w:p w14:paraId="4786F915" w14:textId="24B65F1F" w:rsidR="00CE7197" w:rsidRPr="008822E4" w:rsidRDefault="00CE7197" w:rsidP="00CE7197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>Staff that have helped those who are displaying symptoms do not need to go home unless they develop symptoms themselves. They must wash hands thoroughly for 2</w:t>
      </w:r>
      <w:r w:rsidR="00793893">
        <w:rPr>
          <w:rFonts w:asciiTheme="majorHAnsi" w:hAnsiTheme="majorHAnsi" w:cstheme="majorHAnsi"/>
          <w:sz w:val="24"/>
          <w:szCs w:val="24"/>
        </w:rPr>
        <w:t xml:space="preserve">0 </w:t>
      </w:r>
      <w:r w:rsidRPr="008822E4">
        <w:rPr>
          <w:rFonts w:asciiTheme="majorHAnsi" w:hAnsiTheme="majorHAnsi" w:cstheme="majorHAnsi"/>
          <w:sz w:val="24"/>
          <w:szCs w:val="24"/>
        </w:rPr>
        <w:t>seconds after contact with anyone that is unwell</w:t>
      </w:r>
    </w:p>
    <w:p w14:paraId="2B1394C7" w14:textId="285AD5BF" w:rsidR="00CE7197" w:rsidRPr="008822E4" w:rsidRDefault="001E06DD" w:rsidP="00CE7197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>Workplace will be cleaned following UK Government guidelines. The person cleaning area should wear PPE</w:t>
      </w:r>
    </w:p>
    <w:p w14:paraId="0491A079" w14:textId="4750FCEE" w:rsidR="001E06DD" w:rsidRPr="008822E4" w:rsidRDefault="001E06DD" w:rsidP="005A77C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>Those who display systems should be tested for COVID-19. Those who test negative will be able to return to work if well enough to do so.</w:t>
      </w:r>
    </w:p>
    <w:p w14:paraId="090421D6" w14:textId="2AE3C775" w:rsidR="00025895" w:rsidRPr="008822E4" w:rsidRDefault="00025895" w:rsidP="005A77C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 xml:space="preserve">Manager will contact </w:t>
      </w:r>
      <w:r w:rsidR="00E65E90">
        <w:rPr>
          <w:rFonts w:asciiTheme="majorHAnsi" w:hAnsiTheme="majorHAnsi" w:cstheme="majorHAnsi"/>
          <w:sz w:val="24"/>
          <w:szCs w:val="24"/>
        </w:rPr>
        <w:t xml:space="preserve">Department of Education </w:t>
      </w:r>
      <w:r w:rsidR="001B2105">
        <w:rPr>
          <w:rFonts w:asciiTheme="majorHAnsi" w:hAnsiTheme="majorHAnsi" w:cstheme="majorHAnsi"/>
          <w:sz w:val="24"/>
          <w:szCs w:val="24"/>
        </w:rPr>
        <w:t>for advice</w:t>
      </w:r>
      <w:r w:rsidR="00E65E9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5F1F8A3" w14:textId="77777777" w:rsidR="00C900C2" w:rsidRPr="008822E4" w:rsidRDefault="00C900C2" w:rsidP="00C90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14:paraId="1AFFBE22" w14:textId="114C2C99" w:rsidR="0009557E" w:rsidRPr="008822E4" w:rsidRDefault="00CC5048" w:rsidP="004552F4">
      <w:pPr>
        <w:rPr>
          <w:rFonts w:asciiTheme="majorHAnsi" w:hAnsiTheme="majorHAnsi" w:cstheme="majorHAnsi"/>
          <w:sz w:val="24"/>
          <w:szCs w:val="24"/>
        </w:rPr>
      </w:pPr>
      <w:hyperlink r:id="rId7" w:history="1">
        <w:r w:rsidR="0009557E" w:rsidRPr="008822E4">
          <w:rPr>
            <w:rStyle w:val="Hyperlink"/>
            <w:rFonts w:asciiTheme="majorHAnsi" w:hAnsiTheme="majorHAnsi" w:cstheme="majorHAnsi"/>
            <w:sz w:val="24"/>
            <w:szCs w:val="24"/>
          </w:rPr>
          <w:t>https://www.gov.uk/government/publications/coronavirus-covid-19-early-years-and-childcare-closures/coronavirus-covid-19-early-years-and-childcare-closures</w:t>
        </w:r>
      </w:hyperlink>
    </w:p>
    <w:p w14:paraId="3E096BE2" w14:textId="78627A83" w:rsidR="004115AA" w:rsidRPr="008822E4" w:rsidRDefault="00C76970" w:rsidP="004552F4">
      <w:p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 xml:space="preserve">If a </w:t>
      </w:r>
      <w:r w:rsidR="00A958AD" w:rsidRPr="008822E4">
        <w:rPr>
          <w:rFonts w:asciiTheme="majorHAnsi" w:hAnsiTheme="majorHAnsi" w:cstheme="majorHAnsi"/>
          <w:sz w:val="24"/>
          <w:szCs w:val="24"/>
        </w:rPr>
        <w:t>child, family member or staff test positive for COVID-19 then the following action will be taken</w:t>
      </w:r>
      <w:r w:rsidR="00B351AF" w:rsidRPr="008822E4">
        <w:rPr>
          <w:rFonts w:asciiTheme="majorHAnsi" w:hAnsiTheme="majorHAnsi" w:cstheme="majorHAnsi"/>
          <w:sz w:val="24"/>
          <w:szCs w:val="24"/>
        </w:rPr>
        <w:t>:</w:t>
      </w:r>
    </w:p>
    <w:p w14:paraId="7502E541" w14:textId="1C805AA5" w:rsidR="00A560C7" w:rsidRPr="008822E4" w:rsidRDefault="00A560C7" w:rsidP="00A560C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>DfE</w:t>
      </w:r>
      <w:r w:rsidR="00342E22" w:rsidRPr="008822E4">
        <w:rPr>
          <w:rFonts w:asciiTheme="majorHAnsi" w:hAnsiTheme="majorHAnsi" w:cstheme="majorHAnsi"/>
          <w:sz w:val="24"/>
          <w:szCs w:val="24"/>
        </w:rPr>
        <w:t xml:space="preserve"> to be notified on 08000468687</w:t>
      </w:r>
      <w:r w:rsidR="003C7ABA" w:rsidRPr="008822E4">
        <w:rPr>
          <w:rFonts w:asciiTheme="majorHAnsi" w:hAnsiTheme="majorHAnsi" w:cstheme="majorHAnsi"/>
          <w:sz w:val="24"/>
          <w:szCs w:val="24"/>
        </w:rPr>
        <w:t>- option 1. Their guidelines and advice to be followed</w:t>
      </w:r>
    </w:p>
    <w:p w14:paraId="0F31A390" w14:textId="6AE95F85" w:rsidR="00252897" w:rsidRPr="008822E4" w:rsidRDefault="00252897" w:rsidP="00B351A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>Ofsted to be notified</w:t>
      </w:r>
    </w:p>
    <w:p w14:paraId="16026323" w14:textId="7C3B1C5B" w:rsidR="001C7F7E" w:rsidRPr="008822E4" w:rsidRDefault="001C7F7E" w:rsidP="00B351A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>Engage with NHS Test and Trace</w:t>
      </w:r>
    </w:p>
    <w:p w14:paraId="740259B6" w14:textId="6497D7F4" w:rsidR="004861D5" w:rsidRPr="008822E4" w:rsidRDefault="004861D5" w:rsidP="00B351A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>Parent</w:t>
      </w:r>
      <w:r w:rsidR="00D758C9">
        <w:rPr>
          <w:rFonts w:asciiTheme="majorHAnsi" w:hAnsiTheme="majorHAnsi" w:cstheme="majorHAnsi"/>
          <w:sz w:val="24"/>
          <w:szCs w:val="24"/>
        </w:rPr>
        <w:t>s</w:t>
      </w:r>
      <w:r w:rsidRPr="008822E4">
        <w:rPr>
          <w:rFonts w:asciiTheme="majorHAnsi" w:hAnsiTheme="majorHAnsi" w:cstheme="majorHAnsi"/>
          <w:sz w:val="24"/>
          <w:szCs w:val="24"/>
        </w:rPr>
        <w:t xml:space="preserve"> and staff to be notified </w:t>
      </w:r>
      <w:r w:rsidR="00252897" w:rsidRPr="008822E4">
        <w:rPr>
          <w:rFonts w:asciiTheme="majorHAnsi" w:hAnsiTheme="majorHAnsi" w:cstheme="majorHAnsi"/>
          <w:sz w:val="24"/>
          <w:szCs w:val="24"/>
        </w:rPr>
        <w:t xml:space="preserve">of positive test result and </w:t>
      </w:r>
      <w:r w:rsidR="00713A4B" w:rsidRPr="008822E4">
        <w:rPr>
          <w:rFonts w:asciiTheme="majorHAnsi" w:hAnsiTheme="majorHAnsi" w:cstheme="majorHAnsi"/>
          <w:sz w:val="24"/>
          <w:szCs w:val="24"/>
        </w:rPr>
        <w:t xml:space="preserve">the directions given from </w:t>
      </w:r>
      <w:r w:rsidR="00D758C9">
        <w:rPr>
          <w:rFonts w:asciiTheme="majorHAnsi" w:hAnsiTheme="majorHAnsi" w:cstheme="majorHAnsi"/>
          <w:sz w:val="24"/>
          <w:szCs w:val="24"/>
        </w:rPr>
        <w:t xml:space="preserve">Department of Education to be communicated. </w:t>
      </w:r>
    </w:p>
    <w:p w14:paraId="69F12608" w14:textId="751148FB" w:rsidR="00361AF9" w:rsidRPr="00DF6061" w:rsidRDefault="004115AA" w:rsidP="00361AF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8822E4">
        <w:rPr>
          <w:rFonts w:asciiTheme="majorHAnsi" w:hAnsiTheme="majorHAnsi" w:cstheme="majorHAnsi"/>
          <w:sz w:val="24"/>
          <w:szCs w:val="24"/>
        </w:rPr>
        <w:t>Potential closure of 2</w:t>
      </w:r>
      <w:r w:rsidR="0019611C">
        <w:rPr>
          <w:rFonts w:asciiTheme="majorHAnsi" w:hAnsiTheme="majorHAnsi" w:cstheme="majorHAnsi"/>
          <w:sz w:val="24"/>
          <w:szCs w:val="24"/>
        </w:rPr>
        <w:t>/</w:t>
      </w:r>
      <w:r w:rsidRPr="008822E4">
        <w:rPr>
          <w:rFonts w:asciiTheme="majorHAnsi" w:hAnsiTheme="majorHAnsi" w:cstheme="majorHAnsi"/>
          <w:sz w:val="24"/>
          <w:szCs w:val="24"/>
        </w:rPr>
        <w:t xml:space="preserve">3yr old room, </w:t>
      </w:r>
      <w:r w:rsidR="00CA4966">
        <w:rPr>
          <w:rFonts w:asciiTheme="majorHAnsi" w:hAnsiTheme="majorHAnsi" w:cstheme="majorHAnsi"/>
          <w:sz w:val="24"/>
          <w:szCs w:val="24"/>
        </w:rPr>
        <w:t>Pre-S</w:t>
      </w:r>
      <w:r w:rsidRPr="008822E4">
        <w:rPr>
          <w:rFonts w:asciiTheme="majorHAnsi" w:hAnsiTheme="majorHAnsi" w:cstheme="majorHAnsi"/>
          <w:sz w:val="24"/>
          <w:szCs w:val="24"/>
        </w:rPr>
        <w:t xml:space="preserve">chool </w:t>
      </w:r>
      <w:r w:rsidR="00361AF9" w:rsidRPr="008822E4">
        <w:rPr>
          <w:rFonts w:asciiTheme="majorHAnsi" w:hAnsiTheme="majorHAnsi" w:cstheme="majorHAnsi"/>
          <w:sz w:val="24"/>
          <w:szCs w:val="24"/>
        </w:rPr>
        <w:t>room,</w:t>
      </w:r>
      <w:r w:rsidRPr="008822E4">
        <w:rPr>
          <w:rFonts w:asciiTheme="majorHAnsi" w:hAnsiTheme="majorHAnsi" w:cstheme="majorHAnsi"/>
          <w:sz w:val="24"/>
          <w:szCs w:val="24"/>
        </w:rPr>
        <w:t xml:space="preserve"> or Pre</w:t>
      </w:r>
      <w:r w:rsidR="00CA4966">
        <w:rPr>
          <w:rFonts w:asciiTheme="majorHAnsi" w:hAnsiTheme="majorHAnsi" w:cstheme="majorHAnsi"/>
          <w:sz w:val="24"/>
          <w:szCs w:val="24"/>
        </w:rPr>
        <w:t>-S</w:t>
      </w:r>
      <w:r w:rsidRPr="008822E4">
        <w:rPr>
          <w:rFonts w:asciiTheme="majorHAnsi" w:hAnsiTheme="majorHAnsi" w:cstheme="majorHAnsi"/>
          <w:sz w:val="24"/>
          <w:szCs w:val="24"/>
        </w:rPr>
        <w:t xml:space="preserve">chool as a whole. </w:t>
      </w:r>
      <w:r w:rsidR="000D3F1C" w:rsidRPr="000D3F1C">
        <w:rPr>
          <w:rFonts w:asciiTheme="majorHAnsi" w:hAnsiTheme="majorHAnsi" w:cstheme="majorHAnsi"/>
          <w:color w:val="0B0C0C"/>
          <w:sz w:val="24"/>
          <w:szCs w:val="24"/>
        </w:rPr>
        <w:t xml:space="preserve"> </w:t>
      </w:r>
    </w:p>
    <w:p w14:paraId="264A05D1" w14:textId="082F6335" w:rsidR="00361AF9" w:rsidRDefault="00361AF9" w:rsidP="00361AF9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361AF9">
        <w:rPr>
          <w:rFonts w:asciiTheme="majorHAnsi" w:hAnsiTheme="majorHAnsi" w:cstheme="majorHAnsi"/>
          <w:b/>
          <w:bCs/>
          <w:sz w:val="24"/>
          <w:szCs w:val="24"/>
          <w:u w:val="single"/>
        </w:rPr>
        <w:t>Payments and Fees</w:t>
      </w:r>
    </w:p>
    <w:p w14:paraId="1CFD9510" w14:textId="4A5819A1" w:rsidR="00361AF9" w:rsidRDefault="004A6545" w:rsidP="00361AF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During the COVID-19 Pandemic we will adopt the following</w:t>
      </w:r>
      <w:r w:rsidR="00AE3221">
        <w:rPr>
          <w:rFonts w:asciiTheme="majorHAnsi" w:hAnsiTheme="majorHAnsi" w:cstheme="majorHAnsi"/>
          <w:sz w:val="24"/>
          <w:szCs w:val="24"/>
        </w:rPr>
        <w:t xml:space="preserve"> procedures for payments and fees.</w:t>
      </w:r>
    </w:p>
    <w:p w14:paraId="30DC054A" w14:textId="52D935BE" w:rsidR="00AE3221" w:rsidRDefault="00AE3221" w:rsidP="00AE322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If your child is off poor</w:t>
      </w:r>
      <w:r w:rsidR="006A6228">
        <w:rPr>
          <w:rFonts w:asciiTheme="majorHAnsi" w:hAnsiTheme="majorHAnsi" w:cstheme="majorHAnsi"/>
          <w:sz w:val="24"/>
          <w:szCs w:val="24"/>
        </w:rPr>
        <w:t xml:space="preserve">ly/sick </w:t>
      </w:r>
      <w:r w:rsidR="00AB3D2B">
        <w:rPr>
          <w:rFonts w:asciiTheme="majorHAnsi" w:hAnsiTheme="majorHAnsi" w:cstheme="majorHAnsi"/>
          <w:sz w:val="24"/>
          <w:szCs w:val="24"/>
        </w:rPr>
        <w:t>or</w:t>
      </w:r>
      <w:r w:rsidR="00DF6061">
        <w:rPr>
          <w:rFonts w:asciiTheme="majorHAnsi" w:hAnsiTheme="majorHAnsi" w:cstheme="majorHAnsi"/>
          <w:sz w:val="24"/>
          <w:szCs w:val="24"/>
        </w:rPr>
        <w:t xml:space="preserve"> have</w:t>
      </w:r>
      <w:r w:rsidR="00AB3D2B">
        <w:rPr>
          <w:rFonts w:asciiTheme="majorHAnsi" w:hAnsiTheme="majorHAnsi" w:cstheme="majorHAnsi"/>
          <w:sz w:val="24"/>
          <w:szCs w:val="24"/>
        </w:rPr>
        <w:t xml:space="preserve"> COVID-19 symptoms </w:t>
      </w:r>
      <w:r w:rsidR="00EC390C">
        <w:rPr>
          <w:rFonts w:asciiTheme="majorHAnsi" w:hAnsiTheme="majorHAnsi" w:cstheme="majorHAnsi"/>
          <w:sz w:val="24"/>
          <w:szCs w:val="24"/>
        </w:rPr>
        <w:t>(and</w:t>
      </w:r>
      <w:r w:rsidR="00AB3D2B">
        <w:rPr>
          <w:rFonts w:asciiTheme="majorHAnsi" w:hAnsiTheme="majorHAnsi" w:cstheme="majorHAnsi"/>
          <w:sz w:val="24"/>
          <w:szCs w:val="24"/>
        </w:rPr>
        <w:t xml:space="preserve"> is either isolating or awaiting test </w:t>
      </w:r>
      <w:r w:rsidR="00EC390C">
        <w:rPr>
          <w:rFonts w:asciiTheme="majorHAnsi" w:hAnsiTheme="majorHAnsi" w:cstheme="majorHAnsi"/>
          <w:sz w:val="24"/>
          <w:szCs w:val="24"/>
        </w:rPr>
        <w:t>results)</w:t>
      </w:r>
      <w:r w:rsidR="00AB3D2B">
        <w:rPr>
          <w:rFonts w:asciiTheme="majorHAnsi" w:hAnsiTheme="majorHAnsi" w:cstheme="majorHAnsi"/>
          <w:sz w:val="24"/>
          <w:szCs w:val="24"/>
        </w:rPr>
        <w:t xml:space="preserve"> </w:t>
      </w:r>
      <w:r w:rsidR="006A6228">
        <w:rPr>
          <w:rFonts w:asciiTheme="majorHAnsi" w:hAnsiTheme="majorHAnsi" w:cstheme="majorHAnsi"/>
          <w:sz w:val="24"/>
          <w:szCs w:val="24"/>
        </w:rPr>
        <w:t xml:space="preserve">then we will follow our existing sickness policy </w:t>
      </w:r>
      <w:r w:rsidR="00467C94">
        <w:rPr>
          <w:rFonts w:asciiTheme="majorHAnsi" w:hAnsiTheme="majorHAnsi" w:cstheme="majorHAnsi"/>
          <w:sz w:val="24"/>
          <w:szCs w:val="24"/>
        </w:rPr>
        <w:t xml:space="preserve">as outlined in our parent handbook </w:t>
      </w:r>
      <w:r w:rsidR="006A6228">
        <w:rPr>
          <w:rFonts w:asciiTheme="majorHAnsi" w:hAnsiTheme="majorHAnsi" w:cstheme="majorHAnsi"/>
          <w:sz w:val="24"/>
          <w:szCs w:val="24"/>
        </w:rPr>
        <w:t xml:space="preserve">and </w:t>
      </w:r>
      <w:r w:rsidR="00EC390C">
        <w:rPr>
          <w:rFonts w:asciiTheme="majorHAnsi" w:hAnsiTheme="majorHAnsi" w:cstheme="majorHAnsi"/>
          <w:sz w:val="24"/>
          <w:szCs w:val="24"/>
        </w:rPr>
        <w:t>fees</w:t>
      </w:r>
      <w:r w:rsidR="006A6228">
        <w:rPr>
          <w:rFonts w:asciiTheme="majorHAnsi" w:hAnsiTheme="majorHAnsi" w:cstheme="majorHAnsi"/>
          <w:sz w:val="24"/>
          <w:szCs w:val="24"/>
        </w:rPr>
        <w:t xml:space="preserve"> </w:t>
      </w:r>
      <w:r w:rsidR="00D54D5A">
        <w:rPr>
          <w:rFonts w:asciiTheme="majorHAnsi" w:hAnsiTheme="majorHAnsi" w:cstheme="majorHAnsi"/>
          <w:sz w:val="24"/>
          <w:szCs w:val="24"/>
        </w:rPr>
        <w:t>are still chargeable</w:t>
      </w:r>
      <w:r w:rsidR="00467C94">
        <w:rPr>
          <w:rFonts w:asciiTheme="majorHAnsi" w:hAnsiTheme="majorHAnsi" w:cstheme="majorHAnsi"/>
          <w:sz w:val="24"/>
          <w:szCs w:val="24"/>
        </w:rPr>
        <w:t>.</w:t>
      </w:r>
    </w:p>
    <w:p w14:paraId="0ADA56BF" w14:textId="06248F60" w:rsidR="00AB3D2B" w:rsidRDefault="00AB3D2B" w:rsidP="00AE322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If </w:t>
      </w:r>
      <w:r w:rsidR="00CA4966">
        <w:rPr>
          <w:rFonts w:asciiTheme="majorHAnsi" w:hAnsiTheme="majorHAnsi" w:cstheme="majorHAnsi"/>
          <w:sz w:val="24"/>
          <w:szCs w:val="24"/>
        </w:rPr>
        <w:t>Pre-School</w:t>
      </w:r>
      <w:r>
        <w:rPr>
          <w:rFonts w:asciiTheme="majorHAnsi" w:hAnsiTheme="majorHAnsi" w:cstheme="majorHAnsi"/>
          <w:sz w:val="24"/>
          <w:szCs w:val="24"/>
        </w:rPr>
        <w:t xml:space="preserve"> is closed </w:t>
      </w:r>
      <w:r w:rsidR="000754C0">
        <w:rPr>
          <w:rFonts w:asciiTheme="majorHAnsi" w:hAnsiTheme="majorHAnsi" w:cstheme="majorHAnsi"/>
          <w:sz w:val="24"/>
          <w:szCs w:val="24"/>
        </w:rPr>
        <w:t xml:space="preserve">following the advice of the Department of Educations, Public Health </w:t>
      </w:r>
      <w:r w:rsidR="00EC390C">
        <w:rPr>
          <w:rFonts w:asciiTheme="majorHAnsi" w:hAnsiTheme="majorHAnsi" w:cstheme="majorHAnsi"/>
          <w:sz w:val="24"/>
          <w:szCs w:val="24"/>
        </w:rPr>
        <w:t>England,</w:t>
      </w:r>
      <w:r w:rsidR="000754C0">
        <w:rPr>
          <w:rFonts w:asciiTheme="majorHAnsi" w:hAnsiTheme="majorHAnsi" w:cstheme="majorHAnsi"/>
          <w:sz w:val="24"/>
          <w:szCs w:val="24"/>
        </w:rPr>
        <w:t xml:space="preserve"> or Cheshire </w:t>
      </w:r>
      <w:r w:rsidR="00EC390C">
        <w:rPr>
          <w:rFonts w:asciiTheme="majorHAnsi" w:hAnsiTheme="majorHAnsi" w:cstheme="majorHAnsi"/>
          <w:sz w:val="24"/>
          <w:szCs w:val="24"/>
        </w:rPr>
        <w:t>East, we</w:t>
      </w:r>
      <w:r w:rsidR="00AB6F5E">
        <w:rPr>
          <w:rFonts w:asciiTheme="majorHAnsi" w:hAnsiTheme="majorHAnsi" w:cstheme="majorHAnsi"/>
          <w:sz w:val="24"/>
          <w:szCs w:val="24"/>
        </w:rPr>
        <w:t xml:space="preserve"> would ask for a voluntary contribution</w:t>
      </w:r>
    </w:p>
    <w:p w14:paraId="32695C3D" w14:textId="7965BFE9" w:rsidR="00AB6F5E" w:rsidRDefault="00AB6F5E" w:rsidP="00AE322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</w:t>
      </w:r>
      <w:r w:rsidR="004B7FB8">
        <w:rPr>
          <w:rFonts w:asciiTheme="majorHAnsi" w:hAnsiTheme="majorHAnsi" w:cstheme="majorHAnsi"/>
          <w:sz w:val="24"/>
          <w:szCs w:val="24"/>
        </w:rPr>
        <w:t>f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CA4966">
        <w:rPr>
          <w:rFonts w:asciiTheme="majorHAnsi" w:hAnsiTheme="majorHAnsi" w:cstheme="majorHAnsi"/>
          <w:sz w:val="24"/>
          <w:szCs w:val="24"/>
        </w:rPr>
        <w:t>Pre-School</w:t>
      </w:r>
      <w:r>
        <w:rPr>
          <w:rFonts w:asciiTheme="majorHAnsi" w:hAnsiTheme="majorHAnsi" w:cstheme="majorHAnsi"/>
          <w:sz w:val="24"/>
          <w:szCs w:val="24"/>
        </w:rPr>
        <w:t xml:space="preserve"> is closed due to </w:t>
      </w:r>
      <w:r w:rsidR="008607B9">
        <w:rPr>
          <w:rFonts w:asciiTheme="majorHAnsi" w:hAnsiTheme="majorHAnsi" w:cstheme="majorHAnsi"/>
          <w:sz w:val="24"/>
          <w:szCs w:val="24"/>
        </w:rPr>
        <w:t xml:space="preserve">being unable to have the right staffing in place due to COVID-19 then we would ask for a voluntary contribution. </w:t>
      </w:r>
    </w:p>
    <w:p w14:paraId="1F770B4C" w14:textId="23FD85A0" w:rsidR="00304435" w:rsidRDefault="008607B9" w:rsidP="008607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In these circumstances we ask for a voluntary contribution to </w:t>
      </w:r>
      <w:r w:rsidR="001D2EAF">
        <w:rPr>
          <w:rFonts w:asciiTheme="majorHAnsi" w:hAnsiTheme="majorHAnsi" w:cstheme="majorHAnsi"/>
          <w:sz w:val="24"/>
          <w:szCs w:val="24"/>
        </w:rPr>
        <w:t xml:space="preserve">maintain the sustainability of Bollington </w:t>
      </w:r>
      <w:r w:rsidR="00CA4966">
        <w:rPr>
          <w:rFonts w:asciiTheme="majorHAnsi" w:hAnsiTheme="majorHAnsi" w:cstheme="majorHAnsi"/>
          <w:sz w:val="24"/>
          <w:szCs w:val="24"/>
        </w:rPr>
        <w:t>Pre-School</w:t>
      </w:r>
      <w:r w:rsidR="00656DE1">
        <w:rPr>
          <w:rFonts w:asciiTheme="majorHAnsi" w:hAnsiTheme="majorHAnsi" w:cstheme="majorHAnsi"/>
          <w:sz w:val="24"/>
          <w:szCs w:val="24"/>
        </w:rPr>
        <w:t xml:space="preserve"> to ensure we will be able to continue to open and provide </w:t>
      </w:r>
      <w:r w:rsidR="003F5C1A">
        <w:rPr>
          <w:rFonts w:asciiTheme="majorHAnsi" w:hAnsiTheme="majorHAnsi" w:cstheme="majorHAnsi"/>
          <w:sz w:val="24"/>
          <w:szCs w:val="24"/>
        </w:rPr>
        <w:t xml:space="preserve">our service to our families and community. </w:t>
      </w:r>
    </w:p>
    <w:p w14:paraId="5318F86E" w14:textId="0F085B67" w:rsidR="00304435" w:rsidRDefault="00304435" w:rsidP="008607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This Policy </w:t>
      </w:r>
      <w:r w:rsidR="00182BD9">
        <w:rPr>
          <w:rFonts w:asciiTheme="majorHAnsi" w:hAnsiTheme="majorHAnsi" w:cstheme="majorHAnsi"/>
          <w:sz w:val="24"/>
          <w:szCs w:val="24"/>
        </w:rPr>
        <w:t xml:space="preserve">is under </w:t>
      </w:r>
      <w:r w:rsidR="00035445">
        <w:rPr>
          <w:rFonts w:asciiTheme="majorHAnsi" w:hAnsiTheme="majorHAnsi" w:cstheme="majorHAnsi"/>
          <w:sz w:val="24"/>
          <w:szCs w:val="24"/>
        </w:rPr>
        <w:t>continuous</w:t>
      </w:r>
      <w:r w:rsidR="00182BD9">
        <w:rPr>
          <w:rFonts w:asciiTheme="majorHAnsi" w:hAnsiTheme="majorHAnsi" w:cstheme="majorHAnsi"/>
          <w:sz w:val="24"/>
          <w:szCs w:val="24"/>
        </w:rPr>
        <w:t xml:space="preserve"> review and will be updated accordingly </w:t>
      </w:r>
      <w:r w:rsidR="00414A16">
        <w:rPr>
          <w:rFonts w:asciiTheme="majorHAnsi" w:hAnsiTheme="majorHAnsi" w:cstheme="majorHAnsi"/>
          <w:sz w:val="24"/>
          <w:szCs w:val="24"/>
        </w:rPr>
        <w:t>in line</w:t>
      </w:r>
      <w:r w:rsidR="00AF79B7">
        <w:rPr>
          <w:rFonts w:asciiTheme="majorHAnsi" w:hAnsiTheme="majorHAnsi" w:cstheme="majorHAnsi"/>
          <w:sz w:val="24"/>
          <w:szCs w:val="24"/>
        </w:rPr>
        <w:t xml:space="preserve"> </w:t>
      </w:r>
      <w:r w:rsidR="00414A16">
        <w:rPr>
          <w:rFonts w:asciiTheme="majorHAnsi" w:hAnsiTheme="majorHAnsi" w:cstheme="majorHAnsi"/>
          <w:sz w:val="24"/>
          <w:szCs w:val="24"/>
        </w:rPr>
        <w:t>with Government</w:t>
      </w:r>
      <w:r w:rsidR="00035445">
        <w:rPr>
          <w:rFonts w:asciiTheme="majorHAnsi" w:hAnsiTheme="majorHAnsi" w:cstheme="majorHAnsi"/>
          <w:sz w:val="24"/>
          <w:szCs w:val="24"/>
        </w:rPr>
        <w:t xml:space="preserve"> legislation and guidelines around COVID-19</w:t>
      </w:r>
      <w:r w:rsidR="00E563F1">
        <w:rPr>
          <w:rFonts w:asciiTheme="majorHAnsi" w:hAnsiTheme="majorHAnsi" w:cstheme="majorHAnsi"/>
          <w:sz w:val="24"/>
          <w:szCs w:val="24"/>
        </w:rPr>
        <w:t xml:space="preserve">. </w:t>
      </w:r>
      <w:r w:rsidR="000C2EB0">
        <w:rPr>
          <w:rFonts w:asciiTheme="majorHAnsi" w:hAnsiTheme="majorHAnsi" w:cstheme="majorHAnsi"/>
          <w:sz w:val="24"/>
          <w:szCs w:val="24"/>
        </w:rPr>
        <w:t xml:space="preserve">Bollington </w:t>
      </w:r>
      <w:r w:rsidR="00CA4966">
        <w:rPr>
          <w:rFonts w:asciiTheme="majorHAnsi" w:hAnsiTheme="majorHAnsi" w:cstheme="majorHAnsi"/>
          <w:sz w:val="24"/>
          <w:szCs w:val="24"/>
        </w:rPr>
        <w:t>Pre-School</w:t>
      </w:r>
      <w:r w:rsidR="000C2EB0">
        <w:rPr>
          <w:rFonts w:asciiTheme="majorHAnsi" w:hAnsiTheme="majorHAnsi" w:cstheme="majorHAnsi"/>
          <w:sz w:val="24"/>
          <w:szCs w:val="24"/>
        </w:rPr>
        <w:t xml:space="preserve"> reserves the right to review their own procedures for fee’s and payments </w:t>
      </w:r>
      <w:r w:rsidR="002D5912">
        <w:rPr>
          <w:rFonts w:asciiTheme="majorHAnsi" w:hAnsiTheme="majorHAnsi" w:cstheme="majorHAnsi"/>
          <w:sz w:val="24"/>
          <w:szCs w:val="24"/>
        </w:rPr>
        <w:t>and adjust them to the needs</w:t>
      </w:r>
      <w:r w:rsidR="003F4E6B">
        <w:rPr>
          <w:rFonts w:asciiTheme="majorHAnsi" w:hAnsiTheme="majorHAnsi" w:cstheme="majorHAnsi"/>
          <w:sz w:val="24"/>
          <w:szCs w:val="24"/>
        </w:rPr>
        <w:t xml:space="preserve"> of the business.</w:t>
      </w:r>
    </w:p>
    <w:p w14:paraId="0F13D671" w14:textId="0716761C" w:rsidR="00467C94" w:rsidRDefault="00467C94" w:rsidP="008607B9">
      <w:pPr>
        <w:rPr>
          <w:rFonts w:asciiTheme="majorHAnsi" w:hAnsiTheme="majorHAnsi" w:cstheme="majorHAnsi"/>
          <w:sz w:val="24"/>
          <w:szCs w:val="24"/>
        </w:rPr>
      </w:pPr>
    </w:p>
    <w:p w14:paraId="03BDC779" w14:textId="01C43240" w:rsidR="00467C94" w:rsidRDefault="00467C94" w:rsidP="008607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This policy was adopted by Bollington </w:t>
      </w:r>
      <w:r w:rsidR="00CA4966">
        <w:rPr>
          <w:rFonts w:asciiTheme="majorHAnsi" w:hAnsiTheme="majorHAnsi" w:cstheme="majorHAnsi"/>
          <w:sz w:val="24"/>
          <w:szCs w:val="24"/>
        </w:rPr>
        <w:t>Pre-School</w:t>
      </w:r>
    </w:p>
    <w:p w14:paraId="6F836BC3" w14:textId="7044D9CC" w:rsidR="0034261E" w:rsidRDefault="0034261E" w:rsidP="008607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On the 18</w:t>
      </w:r>
      <w:r w:rsidRPr="0034261E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September 2020</w:t>
      </w:r>
    </w:p>
    <w:p w14:paraId="01A428BB" w14:textId="078E6FA0" w:rsidR="005B5873" w:rsidRDefault="005B5873" w:rsidP="008607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Updated – 28</w:t>
      </w:r>
      <w:r w:rsidRPr="005B5873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January 2022</w:t>
      </w:r>
    </w:p>
    <w:p w14:paraId="1C646358" w14:textId="0D1246A4" w:rsidR="0034261E" w:rsidRDefault="0034261E" w:rsidP="008607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Is due for review: </w:t>
      </w:r>
      <w:r w:rsidR="00CC5048">
        <w:rPr>
          <w:rFonts w:asciiTheme="majorHAnsi" w:hAnsiTheme="majorHAnsi" w:cstheme="majorHAnsi"/>
          <w:sz w:val="24"/>
          <w:szCs w:val="24"/>
        </w:rPr>
        <w:t>18</w:t>
      </w:r>
      <w:r w:rsidR="00CC5048" w:rsidRPr="00CC5048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CC5048">
        <w:rPr>
          <w:rFonts w:asciiTheme="majorHAnsi" w:hAnsiTheme="majorHAnsi" w:cstheme="majorHAnsi"/>
          <w:sz w:val="24"/>
          <w:szCs w:val="24"/>
        </w:rPr>
        <w:t xml:space="preserve"> April 2022</w:t>
      </w:r>
    </w:p>
    <w:p w14:paraId="5FD292D0" w14:textId="6FE90A1D" w:rsidR="0034261E" w:rsidRDefault="0034261E" w:rsidP="008607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Signed:</w:t>
      </w:r>
    </w:p>
    <w:p w14:paraId="5A35DE30" w14:textId="07E834D7" w:rsidR="0034261E" w:rsidRDefault="00DE159F" w:rsidP="008607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Name:  Beth Ryan</w:t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                        Pauline Snelson</w:t>
      </w:r>
      <w:r>
        <w:rPr>
          <w:rFonts w:asciiTheme="majorHAnsi" w:hAnsiTheme="majorHAnsi" w:cstheme="majorHAnsi"/>
          <w:sz w:val="24"/>
          <w:szCs w:val="24"/>
        </w:rPr>
        <w:tab/>
      </w:r>
    </w:p>
    <w:p w14:paraId="5A5D7E3E" w14:textId="5A776F0D" w:rsidR="00DE159F" w:rsidRPr="008607B9" w:rsidRDefault="00DE159F" w:rsidP="008607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Role:     Early Years Manager                          Chairperson</w:t>
      </w:r>
    </w:p>
    <w:p w14:paraId="5E9B6494" w14:textId="65A7CFDC" w:rsidR="003C7B55" w:rsidRPr="00AB3D2B" w:rsidRDefault="003C7B55" w:rsidP="00AB3D2B">
      <w:pPr>
        <w:rPr>
          <w:rFonts w:asciiTheme="majorHAnsi" w:hAnsiTheme="majorHAnsi" w:cstheme="majorHAnsi"/>
          <w:sz w:val="24"/>
          <w:szCs w:val="24"/>
        </w:rPr>
      </w:pPr>
    </w:p>
    <w:sectPr w:rsidR="003C7B55" w:rsidRPr="00AB3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F06BF"/>
    <w:multiLevelType w:val="multilevel"/>
    <w:tmpl w:val="EC40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085F97"/>
    <w:multiLevelType w:val="hybridMultilevel"/>
    <w:tmpl w:val="18363D44"/>
    <w:lvl w:ilvl="0" w:tplc="24CAA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A2C10"/>
    <w:multiLevelType w:val="hybridMultilevel"/>
    <w:tmpl w:val="FDD81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2A2CB4"/>
    <w:multiLevelType w:val="hybridMultilevel"/>
    <w:tmpl w:val="82F44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27EDD"/>
    <w:multiLevelType w:val="multilevel"/>
    <w:tmpl w:val="72D4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FE"/>
    <w:rsid w:val="00025895"/>
    <w:rsid w:val="00035445"/>
    <w:rsid w:val="000754C0"/>
    <w:rsid w:val="0009557E"/>
    <w:rsid w:val="000C2EB0"/>
    <w:rsid w:val="000C67D8"/>
    <w:rsid w:val="000D3F1C"/>
    <w:rsid w:val="00103594"/>
    <w:rsid w:val="0013773A"/>
    <w:rsid w:val="00160CC4"/>
    <w:rsid w:val="00182BD9"/>
    <w:rsid w:val="0018729C"/>
    <w:rsid w:val="0019611C"/>
    <w:rsid w:val="001B2105"/>
    <w:rsid w:val="001C5BA3"/>
    <w:rsid w:val="001C7F7E"/>
    <w:rsid w:val="001D2EAF"/>
    <w:rsid w:val="001E06DD"/>
    <w:rsid w:val="00217ACA"/>
    <w:rsid w:val="00223448"/>
    <w:rsid w:val="00226499"/>
    <w:rsid w:val="002405A5"/>
    <w:rsid w:val="00252897"/>
    <w:rsid w:val="00262FD2"/>
    <w:rsid w:val="002D5912"/>
    <w:rsid w:val="002F56A2"/>
    <w:rsid w:val="00304435"/>
    <w:rsid w:val="00304651"/>
    <w:rsid w:val="003222E3"/>
    <w:rsid w:val="0034261E"/>
    <w:rsid w:val="00342E22"/>
    <w:rsid w:val="00361AF9"/>
    <w:rsid w:val="003667B2"/>
    <w:rsid w:val="003C7ABA"/>
    <w:rsid w:val="003C7B55"/>
    <w:rsid w:val="003F4E6B"/>
    <w:rsid w:val="003F5C1A"/>
    <w:rsid w:val="004115AA"/>
    <w:rsid w:val="00414A16"/>
    <w:rsid w:val="004552F4"/>
    <w:rsid w:val="00462647"/>
    <w:rsid w:val="004670E7"/>
    <w:rsid w:val="00467C94"/>
    <w:rsid w:val="004770A1"/>
    <w:rsid w:val="004861D5"/>
    <w:rsid w:val="004A6545"/>
    <w:rsid w:val="004B7FB8"/>
    <w:rsid w:val="005031FE"/>
    <w:rsid w:val="0051506F"/>
    <w:rsid w:val="005378C2"/>
    <w:rsid w:val="005507A6"/>
    <w:rsid w:val="00551CBC"/>
    <w:rsid w:val="00555D6E"/>
    <w:rsid w:val="00584F2B"/>
    <w:rsid w:val="00593927"/>
    <w:rsid w:val="005A77CE"/>
    <w:rsid w:val="005B5873"/>
    <w:rsid w:val="00656DE1"/>
    <w:rsid w:val="006A6228"/>
    <w:rsid w:val="006F07BC"/>
    <w:rsid w:val="00713A4B"/>
    <w:rsid w:val="00793893"/>
    <w:rsid w:val="008553DC"/>
    <w:rsid w:val="008607B9"/>
    <w:rsid w:val="008822E4"/>
    <w:rsid w:val="008B6F86"/>
    <w:rsid w:val="00993947"/>
    <w:rsid w:val="009C4A7C"/>
    <w:rsid w:val="00A560C7"/>
    <w:rsid w:val="00A958AD"/>
    <w:rsid w:val="00AA78BD"/>
    <w:rsid w:val="00AB2C59"/>
    <w:rsid w:val="00AB3D2B"/>
    <w:rsid w:val="00AB6F5E"/>
    <w:rsid w:val="00AC6639"/>
    <w:rsid w:val="00AE3221"/>
    <w:rsid w:val="00AF79B7"/>
    <w:rsid w:val="00B26D32"/>
    <w:rsid w:val="00B351AF"/>
    <w:rsid w:val="00B41147"/>
    <w:rsid w:val="00B715A1"/>
    <w:rsid w:val="00BA2D97"/>
    <w:rsid w:val="00BD278B"/>
    <w:rsid w:val="00BE26B4"/>
    <w:rsid w:val="00C16B26"/>
    <w:rsid w:val="00C76970"/>
    <w:rsid w:val="00C900C2"/>
    <w:rsid w:val="00CA4966"/>
    <w:rsid w:val="00CC5048"/>
    <w:rsid w:val="00CE7197"/>
    <w:rsid w:val="00D12778"/>
    <w:rsid w:val="00D539B8"/>
    <w:rsid w:val="00D54D5A"/>
    <w:rsid w:val="00D6437D"/>
    <w:rsid w:val="00D758C9"/>
    <w:rsid w:val="00DA4032"/>
    <w:rsid w:val="00DE159F"/>
    <w:rsid w:val="00DF132A"/>
    <w:rsid w:val="00DF6061"/>
    <w:rsid w:val="00E31AFE"/>
    <w:rsid w:val="00E563F1"/>
    <w:rsid w:val="00E65E90"/>
    <w:rsid w:val="00EB7839"/>
    <w:rsid w:val="00EC390C"/>
    <w:rsid w:val="00F05EE6"/>
    <w:rsid w:val="00F65887"/>
    <w:rsid w:val="00F67B69"/>
    <w:rsid w:val="00F7562F"/>
    <w:rsid w:val="00FC04D1"/>
    <w:rsid w:val="00FC753E"/>
    <w:rsid w:val="00FE0359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83AD"/>
  <w15:chartTrackingRefBased/>
  <w15:docId w15:val="{11E208B2-E13A-4C90-9022-DFC4B24D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C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C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ronavirus-covid-19-early-years-and-childcare-closures/coronavirus-covid-19-early-years-and-childcare-clos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Bollington Preschool</dc:creator>
  <cp:keywords/>
  <dc:description/>
  <cp:lastModifiedBy>Bollington Preschool</cp:lastModifiedBy>
  <cp:revision>11</cp:revision>
  <dcterms:created xsi:type="dcterms:W3CDTF">2022-01-28T11:46:00Z</dcterms:created>
  <dcterms:modified xsi:type="dcterms:W3CDTF">2022-01-28T11:57:00Z</dcterms:modified>
</cp:coreProperties>
</file>