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EF1F" w14:textId="142DAF88" w:rsidR="005A0805" w:rsidRPr="00374320" w:rsidRDefault="00245E2F" w:rsidP="00AF2DB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58B2C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99pt">
            <v:imagedata r:id="rId10" o:title="logo"/>
          </v:shape>
        </w:pict>
      </w:r>
    </w:p>
    <w:p w14:paraId="13B86F8D" w14:textId="77777777" w:rsidR="005A0805" w:rsidRDefault="00537B16" w:rsidP="00AF2DB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="005A0805" w:rsidRPr="00374320">
        <w:rPr>
          <w:rFonts w:ascii="Arial" w:hAnsi="Arial" w:cs="Arial"/>
          <w:b/>
          <w:sz w:val="28"/>
          <w:szCs w:val="28"/>
        </w:rPr>
        <w:t xml:space="preserve">Supporting children with </w:t>
      </w:r>
      <w:r w:rsidR="006611D0" w:rsidRPr="00374320">
        <w:rPr>
          <w:rFonts w:ascii="Arial" w:hAnsi="Arial" w:cs="Arial"/>
          <w:b/>
          <w:sz w:val="28"/>
          <w:szCs w:val="28"/>
        </w:rPr>
        <w:t>special educational needs</w:t>
      </w:r>
    </w:p>
    <w:p w14:paraId="259C2E4B" w14:textId="77777777" w:rsidR="00374320" w:rsidRPr="00D93B87" w:rsidRDefault="0037432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3A8C451" w14:textId="77777777"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2C8045CC" w14:textId="77777777"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0026C04" w14:textId="01895651" w:rsidR="005A0805" w:rsidRPr="005C0F56" w:rsidRDefault="00D844CE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07F6A52E" w14:textId="77777777"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1C2B9361" w14:textId="4276BB40" w:rsidR="00C67924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).</w:t>
      </w:r>
    </w:p>
    <w:p w14:paraId="4EC1B685" w14:textId="53466460" w:rsidR="00025C47" w:rsidRPr="00025C47" w:rsidRDefault="00025C4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025C47">
        <w:rPr>
          <w:rFonts w:ascii="Arial" w:hAnsi="Arial" w:cs="Arial"/>
          <w:sz w:val="22"/>
          <w:szCs w:val="22"/>
        </w:rPr>
        <w:t>.</w:t>
      </w:r>
    </w:p>
    <w:p w14:paraId="7883F4B0" w14:textId="6F094FC6" w:rsidR="00C67924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0C70BB">
        <w:rPr>
          <w:rFonts w:ascii="Arial" w:hAnsi="Arial" w:cs="Arial"/>
          <w:sz w:val="22"/>
          <w:szCs w:val="22"/>
        </w:rPr>
        <w:t xml:space="preserve"> (and where relevant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794F051C" w14:textId="6595DB90" w:rsidR="000C70BB" w:rsidRPr="00025C47" w:rsidRDefault="00025C4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14:paraId="67840911" w14:textId="3459BDA6" w:rsidR="00374320" w:rsidRPr="00D31C0B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40DBF"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regularly </w:t>
      </w:r>
      <w:r w:rsidR="00C67924" w:rsidRPr="00D31C0B">
        <w:rPr>
          <w:rFonts w:ascii="Arial" w:hAnsi="Arial" w:cs="Arial"/>
          <w:sz w:val="22"/>
          <w:szCs w:val="22"/>
        </w:rPr>
        <w:t>monitor and review our policy, practice and provision and, if necessary, make adjustments.</w:t>
      </w:r>
    </w:p>
    <w:p w14:paraId="4F5CC1CB" w14:textId="77777777"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348362D0" w14:textId="77777777"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2F7285C7" w14:textId="77777777"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782F051" w14:textId="08AA6951" w:rsidR="005C0F56" w:rsidRPr="00AF2DBE" w:rsidRDefault="00C67924" w:rsidP="00AF2DB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Pr="00637B6B">
        <w:rPr>
          <w:rFonts w:ascii="Arial" w:hAnsi="Arial" w:cs="Arial"/>
          <w:sz w:val="22"/>
          <w:szCs w:val="22"/>
        </w:rPr>
        <w:t>e</w:t>
      </w:r>
      <w:r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Pr="00AF2DBE">
        <w:rPr>
          <w:rFonts w:ascii="Arial" w:hAnsi="Arial" w:cs="Arial"/>
          <w:sz w:val="22"/>
          <w:szCs w:val="22"/>
        </w:rPr>
        <w:t>his/her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</w:p>
    <w:p w14:paraId="554A4923" w14:textId="3F50D8DC" w:rsidR="005A0805" w:rsidRPr="005C0F56" w:rsidRDefault="00F05073" w:rsidP="00F05073">
      <w:pPr>
        <w:pBdr>
          <w:bottom w:val="single" w:sz="4" w:space="1" w:color="7030A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FOSTER</w:t>
      </w:r>
    </w:p>
    <w:p w14:paraId="3DEDC95C" w14:textId="5FC32C02" w:rsidR="00440955" w:rsidRDefault="00440955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SENCO works closely with our manager and other colleagues and has responsibility for the day-to-day operation of our Supporting Children with Special Educational Needs Policy and for co-ordinating provision for children with SEN.</w:t>
      </w:r>
    </w:p>
    <w:p w14:paraId="6652947A" w14:textId="36AD14F8" w:rsidR="000C70BB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We 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14:paraId="09170628" w14:textId="528FC62E" w:rsidR="00025C47" w:rsidRPr="000C70BB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>We ensure that our inclusive admissions practice ensures equality of access and opportunity.</w:t>
      </w:r>
    </w:p>
    <w:p w14:paraId="5353ED58" w14:textId="242254C0" w:rsidR="00025C47" w:rsidRPr="00C67924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14:paraId="55C52761" w14:textId="1C49AAE4" w:rsidR="00025C47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>
        <w:rPr>
          <w:rFonts w:ascii="Arial" w:hAnsi="Arial" w:cs="Arial"/>
          <w:sz w:val="22"/>
          <w:szCs w:val="22"/>
        </w:rPr>
        <w:t>.</w:t>
      </w:r>
    </w:p>
    <w:p w14:paraId="078488FC" w14:textId="140198A5" w:rsidR="00025C47" w:rsidRDefault="00FA6A59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</w:t>
      </w:r>
      <w:r w:rsidR="00025C47" w:rsidRPr="00AF2DBE">
        <w:rPr>
          <w:rFonts w:ascii="Arial" w:hAnsi="Arial" w:cs="Arial"/>
          <w:sz w:val="22"/>
          <w:szCs w:val="22"/>
        </w:rPr>
        <w:t xml:space="preserve">use the graduated </w:t>
      </w:r>
      <w:r w:rsidR="00025C47">
        <w:rPr>
          <w:rFonts w:ascii="Arial" w:hAnsi="Arial" w:cs="Arial"/>
          <w:sz w:val="22"/>
          <w:szCs w:val="22"/>
        </w:rPr>
        <w:t>approach</w:t>
      </w:r>
      <w:r w:rsidR="00025C47" w:rsidRPr="00AF2DBE">
        <w:rPr>
          <w:rFonts w:ascii="Arial" w:hAnsi="Arial" w:cs="Arial"/>
          <w:sz w:val="22"/>
          <w:szCs w:val="22"/>
        </w:rPr>
        <w:t xml:space="preserve"> system </w:t>
      </w:r>
      <w:r w:rsidR="00025C47"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14:paraId="0287EFBC" w14:textId="28BFD1FE" w:rsidR="00025C47" w:rsidRPr="00D31C0B" w:rsidRDefault="00D844CE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lastRenderedPageBreak/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provision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decision making processes </w:t>
      </w:r>
    </w:p>
    <w:p w14:paraId="3404BE03" w14:textId="459E9BF5" w:rsidR="00025C47" w:rsidRDefault="00025C4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We </w:t>
      </w:r>
      <w:r w:rsidR="000C70B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here appropriate, </w:t>
      </w:r>
      <w:r w:rsidRPr="00025C47">
        <w:rPr>
          <w:rFonts w:ascii="Arial" w:hAnsi="Arial" w:cs="Arial"/>
          <w:sz w:val="22"/>
          <w:szCs w:val="22"/>
        </w:rPr>
        <w:t>take into account children’s views and wishes in decisions being made about them</w:t>
      </w:r>
      <w:r>
        <w:rPr>
          <w:rFonts w:ascii="Arial" w:hAnsi="Arial" w:cs="Arial"/>
          <w:sz w:val="22"/>
          <w:szCs w:val="22"/>
        </w:rPr>
        <w:t>, relevant to their level understanding</w:t>
      </w:r>
      <w:r w:rsidRPr="00025C47">
        <w:rPr>
          <w:rFonts w:ascii="Arial" w:hAnsi="Arial" w:cs="Arial"/>
          <w:sz w:val="22"/>
          <w:szCs w:val="22"/>
        </w:rPr>
        <w:t xml:space="preserve">. </w:t>
      </w:r>
    </w:p>
    <w:p w14:paraId="34FA5435" w14:textId="02FB47FC" w:rsidR="00C67924" w:rsidRPr="00025C47" w:rsidRDefault="00D844CE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0C70BB" w:rsidRPr="00025C47">
        <w:rPr>
          <w:rFonts w:ascii="Arial" w:hAnsi="Arial" w:cs="Arial"/>
          <w:sz w:val="22"/>
          <w:szCs w:val="22"/>
        </w:rPr>
        <w:t>e.g.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027D3AF1" w14:textId="25345EE2" w:rsidR="00C67924" w:rsidRPr="00AF2DBE" w:rsidRDefault="00D844CE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14:paraId="194AE02F" w14:textId="1C3EF4C6" w:rsidR="00C67924" w:rsidRPr="00AF2DBE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14:paraId="68871A21" w14:textId="6930E551" w:rsidR="00C67924" w:rsidRPr="00D40DBF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provide resources (human and financial) to implement our Supporting Children with Special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>Educational Needs Policy.</w:t>
      </w:r>
    </w:p>
    <w:p w14:paraId="22025788" w14:textId="4C4975D8" w:rsidR="00C67924" w:rsidRPr="00DB1681" w:rsidRDefault="00440955" w:rsidP="00DB1681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ensure that all our staff are aware of our Supporting Children with Special Educational Needs Policy and the procedures for identifying, assessing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  <w:r w:rsidR="004F218B" w:rsidRPr="00DB1681">
        <w:rPr>
          <w:rFonts w:ascii="Arial" w:hAnsi="Arial" w:cs="Arial"/>
          <w:sz w:val="22"/>
          <w:szCs w:val="22"/>
        </w:rPr>
        <w:t xml:space="preserve">We </w:t>
      </w:r>
      <w:r w:rsidR="00C67924" w:rsidRPr="00DB1681">
        <w:rPr>
          <w:rFonts w:ascii="Arial" w:hAnsi="Arial" w:cs="Arial"/>
          <w:sz w:val="22"/>
          <w:szCs w:val="22"/>
        </w:rPr>
        <w:t>provide in-service training for parents, practitioners and volunteers.</w:t>
      </w:r>
    </w:p>
    <w:p w14:paraId="4EE4B354" w14:textId="275B87A8" w:rsidR="00C67924" w:rsidRPr="00C67924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raise awareness of </w:t>
      </w:r>
      <w:r w:rsidR="00025C47">
        <w:rPr>
          <w:rFonts w:ascii="Arial" w:hAnsi="Arial" w:cs="Arial"/>
          <w:sz w:val="22"/>
          <w:szCs w:val="22"/>
        </w:rPr>
        <w:t>our special education provision via our website and or promotional materials.</w:t>
      </w:r>
    </w:p>
    <w:p w14:paraId="36C07CD3" w14:textId="27152591" w:rsidR="00C67924" w:rsidRPr="00AF2DBE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AF2DBE">
        <w:rPr>
          <w:rFonts w:ascii="Arial" w:hAnsi="Arial" w:cs="Arial"/>
          <w:sz w:val="22"/>
          <w:szCs w:val="22"/>
        </w:rPr>
        <w:t>ensure the effectiveness of our special educational needs provision by collecting information from a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range of sources e.g.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="00C67924" w:rsidRPr="00AF2DBE">
        <w:rPr>
          <w:rFonts w:ascii="Arial" w:hAnsi="Arial" w:cs="Arial"/>
          <w:sz w:val="22"/>
          <w:szCs w:val="22"/>
        </w:rPr>
        <w:t xml:space="preserve">, </w:t>
      </w:r>
      <w:r w:rsidR="008E2209">
        <w:rPr>
          <w:rFonts w:ascii="Arial" w:hAnsi="Arial" w:cs="Arial"/>
          <w:sz w:val="22"/>
          <w:szCs w:val="22"/>
        </w:rPr>
        <w:t>staff</w:t>
      </w:r>
      <w:r w:rsidR="00C67924" w:rsidRPr="00AF2DBE">
        <w:rPr>
          <w:rFonts w:ascii="Arial" w:hAnsi="Arial" w:cs="Arial"/>
          <w:sz w:val="22"/>
          <w:szCs w:val="22"/>
        </w:rPr>
        <w:t xml:space="preserve"> and management meetings, parental and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external agency's views, inspections and complaints. This information is collated, evaluated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reviewed annually.</w:t>
      </w:r>
    </w:p>
    <w:p w14:paraId="1181864B" w14:textId="298CD719" w:rsidR="00C67924" w:rsidRPr="00C67924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provide a complaints procedure.</w:t>
      </w:r>
    </w:p>
    <w:p w14:paraId="3109A458" w14:textId="605F20DC" w:rsidR="005A0805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14:paraId="59F2872E" w14:textId="77777777"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4838C6ED" w14:textId="77777777" w:rsidR="002F6E2F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45345C6C" w14:textId="77777777"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CA6B69" w14:textId="77777777"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DC1753">
        <w:rPr>
          <w:rFonts w:ascii="Arial" w:hAnsi="Arial" w:cs="Arial"/>
          <w:bCs/>
          <w:sz w:val="22"/>
          <w:szCs w:val="22"/>
        </w:rPr>
        <w:t>7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14:paraId="64875C41" w14:textId="77777777"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(DfE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14:paraId="37EB23E6" w14:textId="77777777"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14:paraId="52CCF2D0" w14:textId="77777777" w:rsidR="005504C9" w:rsidRDefault="005504C9" w:rsidP="005504C9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(Pre-school Learning Alliance 2015)</w:t>
      </w:r>
    </w:p>
    <w:p w14:paraId="1B8C019D" w14:textId="77777777" w:rsidR="005504C9" w:rsidRPr="005504C9" w:rsidRDefault="005504C9" w:rsidP="005504C9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(Pre-school Learning Alliance 2014)</w:t>
      </w:r>
    </w:p>
    <w:p w14:paraId="652694A9" w14:textId="77777777"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3816"/>
        <w:gridCol w:w="2106"/>
      </w:tblGrid>
      <w:tr w:rsidR="00374320" w:rsidRPr="005C0F56" w14:paraId="39CBBDC7" w14:textId="77777777" w:rsidTr="00FC435C">
        <w:tc>
          <w:tcPr>
            <w:tcW w:w="2306" w:type="pct"/>
          </w:tcPr>
          <w:p w14:paraId="1422132E" w14:textId="77777777" w:rsidR="00374320" w:rsidRPr="005D3492" w:rsidRDefault="00374320" w:rsidP="00770B73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14:paraId="7A4681E2" w14:textId="7348C19D" w:rsidR="00374320" w:rsidRPr="005D3492" w:rsidRDefault="0038008E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Bollington Perschool</w:t>
            </w:r>
          </w:p>
        </w:tc>
        <w:tc>
          <w:tcPr>
            <w:tcW w:w="957" w:type="pct"/>
          </w:tcPr>
          <w:p w14:paraId="7DF1A173" w14:textId="77777777" w:rsidR="00374320" w:rsidRPr="002F5032" w:rsidRDefault="003E72F5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74320" w:rsidRPr="002F5032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A24AD7" w:rsidRPr="002F5032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2F503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74320" w:rsidRPr="005C0F56" w14:paraId="17757870" w14:textId="77777777" w:rsidTr="00FC435C">
        <w:tc>
          <w:tcPr>
            <w:tcW w:w="2306" w:type="pct"/>
          </w:tcPr>
          <w:p w14:paraId="583C3EA7" w14:textId="77777777" w:rsidR="00374320" w:rsidRPr="005D3492" w:rsidRDefault="00770B7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1A3C71D3" w14:textId="13C5B4B7" w:rsidR="00374320" w:rsidRPr="005D3492" w:rsidRDefault="0038008E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2020</w:t>
            </w:r>
          </w:p>
        </w:tc>
        <w:tc>
          <w:tcPr>
            <w:tcW w:w="957" w:type="pct"/>
          </w:tcPr>
          <w:p w14:paraId="1BE7675F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14:paraId="41CA0244" w14:textId="77777777" w:rsidTr="00FC435C">
        <w:tc>
          <w:tcPr>
            <w:tcW w:w="2306" w:type="pct"/>
          </w:tcPr>
          <w:p w14:paraId="109A1AC3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0301558E" w14:textId="512D3947" w:rsidR="00374320" w:rsidRPr="005D3492" w:rsidRDefault="0038008E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2021</w:t>
            </w:r>
          </w:p>
        </w:tc>
        <w:tc>
          <w:tcPr>
            <w:tcW w:w="957" w:type="pct"/>
          </w:tcPr>
          <w:p w14:paraId="653BCA3A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14:paraId="7AA62A72" w14:textId="77777777" w:rsidTr="00FC435C">
        <w:tc>
          <w:tcPr>
            <w:tcW w:w="2306" w:type="pct"/>
          </w:tcPr>
          <w:p w14:paraId="7DC5CA75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14:paraId="27F4EFF4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461DF380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53B74A34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9A69138" w14:textId="687A1923" w:rsidR="00374320" w:rsidRPr="005D3492" w:rsidRDefault="0038008E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Ryan                          Pauline Snelson</w:t>
            </w:r>
          </w:p>
        </w:tc>
      </w:tr>
      <w:tr w:rsidR="00374320" w:rsidRPr="005C0F56" w14:paraId="0E535207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06134D65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F503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5D34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D8CD1A4" w14:textId="1DEE549E" w:rsidR="00374320" w:rsidRPr="005D3492" w:rsidRDefault="0038008E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Manager         Chairperson</w:t>
            </w:r>
          </w:p>
        </w:tc>
      </w:tr>
    </w:tbl>
    <w:p w14:paraId="2D7E9B07" w14:textId="77777777" w:rsidR="00104CA0" w:rsidRDefault="00104CA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04CA0" w:rsidSect="00A24AD7">
      <w:headerReference w:type="first" r:id="rId11"/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4E13" w14:textId="77777777" w:rsidR="00665185" w:rsidRDefault="00665185" w:rsidP="00374320">
      <w:r>
        <w:separator/>
      </w:r>
    </w:p>
  </w:endnote>
  <w:endnote w:type="continuationSeparator" w:id="0">
    <w:p w14:paraId="40DCB863" w14:textId="77777777" w:rsidR="00665185" w:rsidRDefault="00665185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7AB3D" w14:textId="77777777" w:rsidR="00665185" w:rsidRDefault="00665185" w:rsidP="00374320">
      <w:r>
        <w:separator/>
      </w:r>
    </w:p>
  </w:footnote>
  <w:footnote w:type="continuationSeparator" w:id="0">
    <w:p w14:paraId="5830AB5F" w14:textId="77777777" w:rsidR="00665185" w:rsidRDefault="00665185" w:rsidP="00374320">
      <w:r>
        <w:continuationSeparator/>
      </w:r>
    </w:p>
  </w:footnote>
  <w:footnote w:id="1">
    <w:p w14:paraId="7500E182" w14:textId="77777777" w:rsidR="000B12D2" w:rsidRDefault="000B1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E8F">
        <w:rPr>
          <w:rFonts w:ascii="Arial" w:hAnsi="Arial" w:cs="Arial"/>
        </w:rPr>
        <w:t>This includes disabled children with special educational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27F8" w14:textId="77777777"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A24AD7">
      <w:rPr>
        <w:rFonts w:ascii="Arial" w:hAnsi="Arial"/>
        <w:b/>
        <w:sz w:val="22"/>
        <w:szCs w:val="22"/>
      </w:rPr>
      <w:t xml:space="preserve">Safeguarding and Welfare Requirement: Equal </w:t>
    </w:r>
    <w:r>
      <w:rPr>
        <w:rFonts w:ascii="Arial" w:hAnsi="Arial"/>
        <w:b/>
        <w:sz w:val="22"/>
        <w:szCs w:val="22"/>
      </w:rPr>
      <w:t>O</w:t>
    </w:r>
    <w:r w:rsidRPr="00A24AD7">
      <w:rPr>
        <w:rFonts w:ascii="Arial" w:hAnsi="Arial"/>
        <w:b/>
        <w:sz w:val="22"/>
        <w:szCs w:val="22"/>
      </w:rPr>
      <w:t>pportunities</w:t>
    </w:r>
  </w:p>
  <w:p w14:paraId="63AE3021" w14:textId="77777777"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24AD7">
      <w:rPr>
        <w:rFonts w:ascii="Arial" w:hAnsi="Arial"/>
        <w:sz w:val="22"/>
        <w:szCs w:val="22"/>
      </w:rPr>
      <w:t>Providers must have and implement a policy, and procedures, to promote equality of opportunity for children in their care, including support for children with special educational needs or disabilities.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AA2"/>
    <w:rsid w:val="00025C47"/>
    <w:rsid w:val="00025C86"/>
    <w:rsid w:val="00043FFC"/>
    <w:rsid w:val="00092425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57386"/>
    <w:rsid w:val="001750FF"/>
    <w:rsid w:val="001B4B76"/>
    <w:rsid w:val="001C1921"/>
    <w:rsid w:val="001E637F"/>
    <w:rsid w:val="002072BC"/>
    <w:rsid w:val="00245E2F"/>
    <w:rsid w:val="00247E8F"/>
    <w:rsid w:val="002737B7"/>
    <w:rsid w:val="002A20C7"/>
    <w:rsid w:val="002C5C6A"/>
    <w:rsid w:val="002D0E33"/>
    <w:rsid w:val="002F5032"/>
    <w:rsid w:val="002F6E2F"/>
    <w:rsid w:val="00315BBA"/>
    <w:rsid w:val="00326009"/>
    <w:rsid w:val="0034611E"/>
    <w:rsid w:val="0035226B"/>
    <w:rsid w:val="0036225E"/>
    <w:rsid w:val="00373526"/>
    <w:rsid w:val="00374320"/>
    <w:rsid w:val="003769A4"/>
    <w:rsid w:val="0038008E"/>
    <w:rsid w:val="003B0E42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E4063"/>
    <w:rsid w:val="004F218B"/>
    <w:rsid w:val="0050584E"/>
    <w:rsid w:val="00537B16"/>
    <w:rsid w:val="005504C9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6003A5"/>
    <w:rsid w:val="00612963"/>
    <w:rsid w:val="00637B6B"/>
    <w:rsid w:val="0066104C"/>
    <w:rsid w:val="006611D0"/>
    <w:rsid w:val="00665185"/>
    <w:rsid w:val="0068082D"/>
    <w:rsid w:val="006941FC"/>
    <w:rsid w:val="00696EDE"/>
    <w:rsid w:val="006A17D7"/>
    <w:rsid w:val="006A1B68"/>
    <w:rsid w:val="006B3DB0"/>
    <w:rsid w:val="006D14CD"/>
    <w:rsid w:val="0072336E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31071"/>
    <w:rsid w:val="00875340"/>
    <w:rsid w:val="008A1FCA"/>
    <w:rsid w:val="008A516A"/>
    <w:rsid w:val="008C6CD2"/>
    <w:rsid w:val="008E1AA2"/>
    <w:rsid w:val="008E2209"/>
    <w:rsid w:val="008E6E62"/>
    <w:rsid w:val="00905891"/>
    <w:rsid w:val="00910AFE"/>
    <w:rsid w:val="00913427"/>
    <w:rsid w:val="00920B03"/>
    <w:rsid w:val="00927D9F"/>
    <w:rsid w:val="00934EB0"/>
    <w:rsid w:val="009711F9"/>
    <w:rsid w:val="009713A0"/>
    <w:rsid w:val="0099089F"/>
    <w:rsid w:val="00997FCC"/>
    <w:rsid w:val="009A257E"/>
    <w:rsid w:val="009A3ED7"/>
    <w:rsid w:val="009D3D8C"/>
    <w:rsid w:val="009F283C"/>
    <w:rsid w:val="00A24AD7"/>
    <w:rsid w:val="00A346FD"/>
    <w:rsid w:val="00A350BA"/>
    <w:rsid w:val="00A5064F"/>
    <w:rsid w:val="00A93D8F"/>
    <w:rsid w:val="00AA094C"/>
    <w:rsid w:val="00AB09D9"/>
    <w:rsid w:val="00AB13C9"/>
    <w:rsid w:val="00AE0D65"/>
    <w:rsid w:val="00AE4919"/>
    <w:rsid w:val="00AF2DBE"/>
    <w:rsid w:val="00B17EDF"/>
    <w:rsid w:val="00B50DB6"/>
    <w:rsid w:val="00B62981"/>
    <w:rsid w:val="00B8209A"/>
    <w:rsid w:val="00B84458"/>
    <w:rsid w:val="00B87990"/>
    <w:rsid w:val="00B91D76"/>
    <w:rsid w:val="00B95AE9"/>
    <w:rsid w:val="00BA0626"/>
    <w:rsid w:val="00BB1645"/>
    <w:rsid w:val="00BE0D48"/>
    <w:rsid w:val="00C01DA7"/>
    <w:rsid w:val="00C35937"/>
    <w:rsid w:val="00C50BD5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444ED"/>
    <w:rsid w:val="00D844CE"/>
    <w:rsid w:val="00D87085"/>
    <w:rsid w:val="00D93B87"/>
    <w:rsid w:val="00DB1681"/>
    <w:rsid w:val="00DC1753"/>
    <w:rsid w:val="00E32098"/>
    <w:rsid w:val="00E51263"/>
    <w:rsid w:val="00E552D2"/>
    <w:rsid w:val="00E636E2"/>
    <w:rsid w:val="00E7297F"/>
    <w:rsid w:val="00E77559"/>
    <w:rsid w:val="00E93FAE"/>
    <w:rsid w:val="00EB50FE"/>
    <w:rsid w:val="00F05073"/>
    <w:rsid w:val="00F06CB5"/>
    <w:rsid w:val="00F22833"/>
    <w:rsid w:val="00F370C8"/>
    <w:rsid w:val="00F47D91"/>
    <w:rsid w:val="00F51303"/>
    <w:rsid w:val="00F65E53"/>
    <w:rsid w:val="00F72CFF"/>
    <w:rsid w:val="00FA17EB"/>
    <w:rsid w:val="00FA6A59"/>
    <w:rsid w:val="00FC0036"/>
    <w:rsid w:val="00FC435C"/>
    <w:rsid w:val="00FC71E6"/>
    <w:rsid w:val="00FD21D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AFED"/>
  <w15:chartTrackingRefBased/>
  <w15:docId w15:val="{19A2A3E8-29A4-48B0-8ADE-D068E21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21A92-9CCB-4E6A-BB0F-965D4FEEF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93864-8DB2-43F5-BC7D-614414F53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C1089-F83B-4C91-AE43-AE3087309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Bollington Preschool</cp:lastModifiedBy>
  <cp:revision>8</cp:revision>
  <cp:lastPrinted>2014-12-01T11:13:00Z</cp:lastPrinted>
  <dcterms:created xsi:type="dcterms:W3CDTF">2020-11-16T14:25:00Z</dcterms:created>
  <dcterms:modified xsi:type="dcterms:W3CDTF">2020-11-19T13:46:00Z</dcterms:modified>
</cp:coreProperties>
</file>